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D995B" w14:textId="31D866E6"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(総則)</w:t>
      </w:r>
    </w:p>
    <w:p w14:paraId="15711366" w14:textId="336FC04E"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第１条</w:t>
      </w:r>
      <w:r w:rsidRPr="0075043B">
        <w:rPr>
          <w:rFonts w:ascii="ＭＳ 明朝" w:hAnsi="ＭＳ 明朝" w:cs="MS-Mincho" w:hint="eastAsia"/>
          <w:kern w:val="0"/>
          <w:szCs w:val="21"/>
        </w:rPr>
        <w:t xml:space="preserve">　発注者及び受注者は、この</w:t>
      </w:r>
      <w:r w:rsidRPr="0075043B">
        <w:rPr>
          <w:rFonts w:ascii="ＭＳ 明朝" w:hAnsi="ＭＳ 明朝" w:cs="ＭＳ Ｐゴシック" w:hint="eastAsia"/>
          <w:kern w:val="0"/>
          <w:szCs w:val="21"/>
        </w:rPr>
        <w:t>契約書</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頭書を</w:t>
      </w:r>
      <w:r w:rsidRPr="0075043B">
        <w:rPr>
          <w:rFonts w:ascii="ＭＳ 明朝" w:hAnsi="ＭＳ 明朝" w:cs="MS-Mincho" w:hint="eastAsia"/>
          <w:kern w:val="0"/>
          <w:szCs w:val="21"/>
        </w:rPr>
        <w:t>含む。以下同じ。</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に基づき、設計図書</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別冊の図面、仕様書、現場説明書及びこれらの図書に係る質問回答書並びに現場説明に対する質問回答書をいう。以下「設計図書」という。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に従い、日本国の法令を遵守し、この契約</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この契約書及び設計図書を内容とする業務の委託契約をいう。以下同じ。</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を履行しなければならない。</w:t>
      </w:r>
    </w:p>
    <w:p w14:paraId="2E01F3A4" w14:textId="3AE96FE2"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受注者は、契約書記載の業務</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以下「業務」という。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を契約書記載の</w:t>
      </w:r>
      <w:r w:rsidRPr="0075043B">
        <w:rPr>
          <w:rFonts w:ascii="ＭＳ 明朝" w:hAnsi="ＭＳ 明朝" w:cs="ＭＳ Ｐゴシック" w:hint="eastAsia"/>
          <w:kern w:val="0"/>
          <w:szCs w:val="21"/>
        </w:rPr>
        <w:t>履行期間</w:t>
      </w:r>
      <w:r w:rsidR="001A13B6" w:rsidRPr="0075043B">
        <w:rPr>
          <w:rFonts w:ascii="ＭＳ 明朝" w:hAnsi="ＭＳ 明朝" w:cs="ＭＳ Ｐゴシック" w:hint="eastAsia"/>
          <w:kern w:val="0"/>
          <w:szCs w:val="21"/>
        </w:rPr>
        <w:t>（</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以下「履行期間」という。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内に完了し、契約の目的物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以下「成果物」という。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を発注者に引き渡すものとし、発注者は、その</w:t>
      </w:r>
      <w:r w:rsidRPr="0075043B">
        <w:rPr>
          <w:rFonts w:ascii="ＭＳ 明朝" w:hAnsi="ＭＳ 明朝" w:cs="ＭＳ Ｐゴシック" w:hint="eastAsia"/>
          <w:kern w:val="0"/>
          <w:szCs w:val="21"/>
        </w:rPr>
        <w:t>契約代金を</w:t>
      </w:r>
      <w:r w:rsidRPr="0075043B">
        <w:rPr>
          <w:rFonts w:ascii="ＭＳ 明朝" w:hAnsi="ＭＳ 明朝" w:cs="MS-Mincho" w:hint="eastAsia"/>
          <w:kern w:val="0"/>
          <w:szCs w:val="21"/>
        </w:rPr>
        <w:t>支払うものとする。</w:t>
      </w:r>
    </w:p>
    <w:p w14:paraId="1BECAE47"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は、その意図する成果物を完成させるため、業務に関する指示を受注者又は第１５条に定める受注者の管理技術者に対して行うことができる。この場合において、受注者又は受注者の管理技術者は、当該指示に従い業務を行わなければならない。</w:t>
      </w:r>
    </w:p>
    <w:p w14:paraId="61E68925"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14:paraId="642848D9"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この契約の履行に関して発注者と受注者の間で用いる言語は、日本語とする。</w:t>
      </w:r>
    </w:p>
    <w:p w14:paraId="787FA90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６　この契約書に定める金銭の支払いに用いる通貨は、日本円とする。</w:t>
      </w:r>
    </w:p>
    <w:p w14:paraId="5485AACB" w14:textId="5017835F"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７　この契約の履行に関して発注者と受注者の間で用いる計量単位は、設計図書に特別の定めがある場合を除き、計量法</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平成４年法律第</w:t>
      </w:r>
      <w:r w:rsidRPr="0075043B">
        <w:rPr>
          <w:rFonts w:ascii="ＭＳ 明朝" w:hAnsi="ＭＳ 明朝" w:cs="MS-Mincho"/>
          <w:kern w:val="0"/>
          <w:szCs w:val="21"/>
        </w:rPr>
        <w:t>５１</w:t>
      </w:r>
      <w:r w:rsidRPr="0075043B">
        <w:rPr>
          <w:rFonts w:ascii="ＭＳ 明朝" w:hAnsi="ＭＳ 明朝" w:cs="MS-Mincho" w:hint="eastAsia"/>
          <w:kern w:val="0"/>
          <w:szCs w:val="21"/>
        </w:rPr>
        <w:t>号</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に定めるものとする。</w:t>
      </w:r>
    </w:p>
    <w:p w14:paraId="26F621D0" w14:textId="7CC44C10"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８　この契約書及び設計図書における期間の定めについては、民法</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明治２９年法律第８９号</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及び商法</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明治３２年法律第４８号</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の定めるところによるものとする。</w:t>
      </w:r>
    </w:p>
    <w:p w14:paraId="4B7BE9E6"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９　この契約は、日本国の法令に準拠するものとする。</w:t>
      </w:r>
    </w:p>
    <w:p w14:paraId="6BC90561"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kern w:val="0"/>
          <w:szCs w:val="21"/>
        </w:rPr>
        <w:t>１０</w:t>
      </w:r>
      <w:r w:rsidRPr="0075043B">
        <w:rPr>
          <w:rFonts w:ascii="ＭＳ 明朝" w:hAnsi="ＭＳ 明朝" w:cs="MS-Mincho" w:hint="eastAsia"/>
          <w:kern w:val="0"/>
          <w:szCs w:val="21"/>
        </w:rPr>
        <w:t xml:space="preserve">　この契約に係る訴訟の提起又は調停の申立てについては、</w:t>
      </w:r>
      <w:r w:rsidRPr="0075043B">
        <w:rPr>
          <w:rFonts w:ascii="ＭＳ 明朝" w:hAnsi="ＭＳ 明朝" w:hint="eastAsia"/>
          <w:szCs w:val="21"/>
        </w:rPr>
        <w:t>専属管轄を除くほか、発注者の所在地を管轄する裁判所に行うものとする。</w:t>
      </w:r>
    </w:p>
    <w:p w14:paraId="19E03880"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(指示等及び協議の書面主義)</w:t>
      </w:r>
    </w:p>
    <w:p w14:paraId="49E44D75" w14:textId="7DD0A9DC"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第２条</w:t>
      </w:r>
      <w:r w:rsidRPr="0075043B">
        <w:rPr>
          <w:rFonts w:ascii="ＭＳ 明朝" w:hAnsi="ＭＳ 明朝" w:cs="MS-Mincho" w:hint="eastAsia"/>
          <w:kern w:val="0"/>
          <w:szCs w:val="21"/>
        </w:rPr>
        <w:t xml:space="preserve">　この契約書に定める指示、催告、請求、通知、報告、申出、承諾、質問、回答及び解除</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以下「指示等」という。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は、書面により行わなければならない。</w:t>
      </w:r>
    </w:p>
    <w:p w14:paraId="567C5BD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14:paraId="7BDD2FBB"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発注者及び受注者は、この契約書の他の条項の規定に基づき協議を行うときは、当該協議の内容を書面に記録するものとする。</w:t>
      </w:r>
    </w:p>
    <w:p w14:paraId="6F7D2233"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(業務計画書の提出)</w:t>
      </w:r>
    </w:p>
    <w:p w14:paraId="2E95F5BD"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第３条</w:t>
      </w:r>
      <w:r w:rsidRPr="0075043B">
        <w:rPr>
          <w:rFonts w:ascii="ＭＳ 明朝" w:hAnsi="ＭＳ 明朝" w:cs="MS-Mincho" w:hint="eastAsia"/>
          <w:kern w:val="0"/>
          <w:szCs w:val="21"/>
        </w:rPr>
        <w:t xml:space="preserve">　受注者は、この契約締結後１４</w:t>
      </w:r>
      <w:r w:rsidRPr="0075043B">
        <w:rPr>
          <w:rFonts w:ascii="ＭＳ 明朝" w:hAnsi="ＭＳ 明朝" w:cs="ＭＳ Ｐゴシック" w:hint="eastAsia"/>
          <w:kern w:val="0"/>
          <w:szCs w:val="21"/>
        </w:rPr>
        <w:t>日以内に</w:t>
      </w:r>
      <w:r w:rsidRPr="0075043B">
        <w:rPr>
          <w:rFonts w:ascii="ＭＳ 明朝" w:hAnsi="ＭＳ 明朝" w:cs="MS-Mincho" w:hint="eastAsia"/>
          <w:kern w:val="0"/>
          <w:szCs w:val="21"/>
        </w:rPr>
        <w:t>設計図書に基づいて業務計画書を作成し、発注者に提出しなければならない。</w:t>
      </w:r>
    </w:p>
    <w:p w14:paraId="4A012D33"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発注者は、必要があると認めるときは、前項の業務計画書を受理した日から７日以内に、受注者に対してその修正を請求することができる。</w:t>
      </w:r>
    </w:p>
    <w:p w14:paraId="2A2FD9B1"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この契約書の他の条項の規定により履行期間又は設計図書が変更された場合において、発注者は、必要があると認めるときは、受注者に対して業務計画書の再提出を</w:t>
      </w:r>
      <w:r w:rsidRPr="0075043B">
        <w:rPr>
          <w:rFonts w:ascii="ＭＳ 明朝" w:hAnsi="ＭＳ 明朝" w:cs="MS-Mincho" w:hint="eastAsia"/>
          <w:kern w:val="0"/>
          <w:szCs w:val="21"/>
        </w:rPr>
        <w:lastRenderedPageBreak/>
        <w:t>請求することができる。この場合において、第１項中「この契約締結後」とあるのは「当該請求があった日から」と読み替えて、前２項の規定を準用する。</w:t>
      </w:r>
    </w:p>
    <w:p w14:paraId="08BF1ED1"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業務計画書は、発注者及び受注者を拘束するものではない。</w:t>
      </w:r>
    </w:p>
    <w:p w14:paraId="270DDE4A" w14:textId="25311363" w:rsidR="00E84FFF" w:rsidRPr="0075043B" w:rsidRDefault="00147452" w:rsidP="00E84FFF">
      <w:pPr>
        <w:ind w:left="235" w:hangingChars="112" w:hanging="235"/>
        <w:rPr>
          <w:rFonts w:ascii="ＭＳ 明朝" w:hAnsi="ＭＳ 明朝"/>
          <w:szCs w:val="21"/>
        </w:rPr>
      </w:pPr>
      <w:r w:rsidRPr="0075043B">
        <w:rPr>
          <w:rFonts w:ascii="ＭＳ 明朝" w:hAnsi="ＭＳ 明朝"/>
          <w:szCs w:val="21"/>
        </w:rPr>
        <w:t>(</w:t>
      </w:r>
      <w:r w:rsidR="00E84FFF" w:rsidRPr="0075043B">
        <w:rPr>
          <w:rFonts w:ascii="ＭＳ 明朝" w:hAnsi="ＭＳ 明朝"/>
          <w:szCs w:val="21"/>
        </w:rPr>
        <w:t>契約の保証）</w:t>
      </w:r>
    </w:p>
    <w:p w14:paraId="5A1596B8" w14:textId="1F3A2C79" w:rsidR="00E84FFF" w:rsidRPr="0075043B" w:rsidRDefault="00E84FFF" w:rsidP="00E84FFF">
      <w:pPr>
        <w:ind w:left="236" w:hangingChars="112" w:hanging="236"/>
        <w:rPr>
          <w:rFonts w:ascii="ＭＳ 明朝" w:hAnsi="ＭＳ 明朝"/>
          <w:szCs w:val="21"/>
        </w:rPr>
      </w:pPr>
      <w:r w:rsidRPr="0075043B">
        <w:rPr>
          <w:rFonts w:ascii="ＭＳ 明朝" w:hAnsi="ＭＳ 明朝" w:hint="eastAsia"/>
          <w:b/>
          <w:bCs/>
          <w:szCs w:val="21"/>
        </w:rPr>
        <w:t xml:space="preserve">第４条　</w:t>
      </w:r>
      <w:r w:rsidRPr="0075043B">
        <w:rPr>
          <w:rFonts w:ascii="ＭＳ 明朝" w:hAnsi="ＭＳ 明朝" w:hint="eastAsia"/>
          <w:szCs w:val="21"/>
        </w:rPr>
        <w:t>受注者</w:t>
      </w:r>
      <w:r w:rsidRPr="0075043B">
        <w:rPr>
          <w:rFonts w:ascii="ＭＳ 明朝" w:hAnsi="ＭＳ 明朝"/>
          <w:szCs w:val="21"/>
        </w:rPr>
        <w:t>は、この契約の締結と同時に、次の各号の</w:t>
      </w:r>
      <w:r w:rsidRPr="0075043B">
        <w:rPr>
          <w:rFonts w:ascii="ＭＳ 明朝" w:hAnsi="ＭＳ 明朝" w:hint="eastAsia"/>
          <w:szCs w:val="21"/>
        </w:rPr>
        <w:t>いずれか</w:t>
      </w:r>
      <w:r w:rsidRPr="0075043B">
        <w:rPr>
          <w:rFonts w:ascii="ＭＳ 明朝" w:hAnsi="ＭＳ 明朝"/>
          <w:szCs w:val="21"/>
        </w:rPr>
        <w:t>に掲げる保証を付さなければならない。ただし、第</w:t>
      </w:r>
      <w:r w:rsidRPr="0075043B">
        <w:rPr>
          <w:rFonts w:ascii="ＭＳ 明朝" w:hAnsi="ＭＳ 明朝" w:hint="eastAsia"/>
          <w:szCs w:val="21"/>
        </w:rPr>
        <w:t>５</w:t>
      </w:r>
      <w:r w:rsidRPr="0075043B">
        <w:rPr>
          <w:rFonts w:ascii="ＭＳ 明朝" w:hAnsi="ＭＳ 明朝"/>
          <w:szCs w:val="21"/>
        </w:rPr>
        <w:t>号の場合においては、履行保証保険契約の締結後、直ちにその保険証券を</w:t>
      </w:r>
      <w:r w:rsidRPr="0075043B">
        <w:rPr>
          <w:rFonts w:ascii="ＭＳ 明朝" w:hAnsi="ＭＳ 明朝" w:hint="eastAsia"/>
          <w:szCs w:val="21"/>
        </w:rPr>
        <w:t>発注者</w:t>
      </w:r>
      <w:r w:rsidRPr="0075043B">
        <w:rPr>
          <w:rFonts w:ascii="ＭＳ 明朝" w:hAnsi="ＭＳ 明朝"/>
          <w:szCs w:val="21"/>
        </w:rPr>
        <w:t>に寄託しなければならない。</w:t>
      </w:r>
    </w:p>
    <w:p w14:paraId="094408E2" w14:textId="0CB04D03"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（１）</w:t>
      </w:r>
      <w:r w:rsidRPr="0075043B">
        <w:rPr>
          <w:rFonts w:ascii="ＭＳ 明朝" w:hAnsi="ＭＳ 明朝"/>
          <w:szCs w:val="21"/>
        </w:rPr>
        <w:t>契約保証金の納付</w:t>
      </w:r>
    </w:p>
    <w:p w14:paraId="12157922" w14:textId="1EFA2DDD"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（２）</w:t>
      </w:r>
      <w:r w:rsidRPr="0075043B">
        <w:rPr>
          <w:rFonts w:ascii="ＭＳ 明朝" w:hAnsi="ＭＳ 明朝"/>
          <w:szCs w:val="21"/>
        </w:rPr>
        <w:t>契約保証金に代わる担保となる有価証券等の提供</w:t>
      </w:r>
    </w:p>
    <w:p w14:paraId="5CD4B536" w14:textId="5F91D45E" w:rsidR="00E84FFF" w:rsidRPr="0075043B" w:rsidRDefault="00E84FFF" w:rsidP="00E84FFF">
      <w:pPr>
        <w:ind w:left="445" w:hangingChars="212" w:hanging="445"/>
        <w:rPr>
          <w:rFonts w:ascii="ＭＳ 明朝" w:hAnsi="ＭＳ 明朝"/>
          <w:szCs w:val="21"/>
        </w:rPr>
      </w:pPr>
      <w:r w:rsidRPr="0075043B">
        <w:rPr>
          <w:rFonts w:ascii="ＭＳ 明朝" w:hAnsi="ＭＳ 明朝" w:hint="eastAsia"/>
          <w:szCs w:val="21"/>
        </w:rPr>
        <w:t>（３）</w:t>
      </w:r>
      <w:r w:rsidRPr="0075043B">
        <w:rPr>
          <w:rFonts w:ascii="ＭＳ 明朝" w:hAnsi="ＭＳ 明朝"/>
          <w:szCs w:val="21"/>
        </w:rPr>
        <w:t>この契約による債務の不履行により生ずる損害金の支払</w:t>
      </w:r>
      <w:r w:rsidRPr="0075043B">
        <w:rPr>
          <w:rFonts w:ascii="ＭＳ 明朝" w:hAnsi="ＭＳ 明朝" w:hint="eastAsia"/>
          <w:szCs w:val="21"/>
        </w:rPr>
        <w:t>い</w:t>
      </w:r>
      <w:r w:rsidRPr="0075043B">
        <w:rPr>
          <w:rFonts w:ascii="ＭＳ 明朝" w:hAnsi="ＭＳ 明朝"/>
          <w:szCs w:val="21"/>
        </w:rPr>
        <w:t>を保証する銀行</w:t>
      </w:r>
      <w:r w:rsidRPr="0075043B">
        <w:rPr>
          <w:rFonts w:ascii="ＭＳ 明朝" w:hAnsi="ＭＳ 明朝" w:hint="eastAsia"/>
          <w:szCs w:val="21"/>
        </w:rPr>
        <w:t>、発注者が確実と認める金融機関又は保証事業会社（公共工事の前払金保証事業に関する法律（昭和２７年法律第１８４号。以下「保証事業に関する法律」という。）第２条第４項に規定する保証事業会社をいう。以下同じ。）</w:t>
      </w:r>
      <w:r w:rsidRPr="0075043B">
        <w:rPr>
          <w:rFonts w:ascii="ＭＳ 明朝" w:hAnsi="ＭＳ 明朝"/>
          <w:szCs w:val="21"/>
        </w:rPr>
        <w:t>の保証</w:t>
      </w:r>
    </w:p>
    <w:p w14:paraId="6738CABB" w14:textId="78D8D537"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（４）</w:t>
      </w:r>
      <w:r w:rsidRPr="0075043B">
        <w:rPr>
          <w:rFonts w:ascii="ＭＳ 明朝" w:hAnsi="ＭＳ 明朝"/>
          <w:szCs w:val="21"/>
        </w:rPr>
        <w:t>この契約による債務の履行を保証する公共工事履行保証証券による保証</w:t>
      </w:r>
    </w:p>
    <w:p w14:paraId="08C65A47" w14:textId="0EB71A1E" w:rsidR="00E84FFF" w:rsidRPr="0075043B" w:rsidRDefault="00E84FFF" w:rsidP="00E84FFF">
      <w:pPr>
        <w:ind w:left="445" w:hangingChars="212" w:hanging="445"/>
        <w:rPr>
          <w:rFonts w:ascii="ＭＳ 明朝" w:hAnsi="ＭＳ 明朝"/>
          <w:szCs w:val="21"/>
        </w:rPr>
      </w:pPr>
      <w:r w:rsidRPr="0075043B">
        <w:rPr>
          <w:rFonts w:ascii="ＭＳ 明朝" w:hAnsi="ＭＳ 明朝" w:hint="eastAsia"/>
          <w:szCs w:val="21"/>
        </w:rPr>
        <w:t>（５）</w:t>
      </w:r>
      <w:r w:rsidRPr="0075043B">
        <w:rPr>
          <w:rFonts w:ascii="ＭＳ 明朝" w:hAnsi="ＭＳ 明朝"/>
          <w:szCs w:val="21"/>
        </w:rPr>
        <w:t>この契約による債務の不履行により生ずる損害をてん補する履行保証保険契約の締結</w:t>
      </w:r>
    </w:p>
    <w:p w14:paraId="3C821050" w14:textId="212207E0" w:rsidR="00E84FFF" w:rsidRPr="0075043B" w:rsidRDefault="00E84FFF" w:rsidP="00E84FFF">
      <w:pPr>
        <w:ind w:left="235" w:hangingChars="112" w:hanging="235"/>
        <w:rPr>
          <w:rFonts w:ascii="ＭＳ 明朝" w:hAnsi="ＭＳ 明朝"/>
          <w:szCs w:val="21"/>
        </w:rPr>
      </w:pPr>
      <w:r w:rsidRPr="0075043B">
        <w:rPr>
          <w:rFonts w:ascii="ＭＳ 明朝" w:hAnsi="ＭＳ 明朝"/>
          <w:szCs w:val="21"/>
        </w:rPr>
        <w:t>２　前項の保証に係る契約保証金の額、保証金額又は保険金額（第</w:t>
      </w:r>
      <w:r w:rsidRPr="0075043B">
        <w:rPr>
          <w:rFonts w:ascii="ＭＳ 明朝" w:hAnsi="ＭＳ 明朝" w:hint="eastAsia"/>
          <w:szCs w:val="21"/>
        </w:rPr>
        <w:t>５</w:t>
      </w:r>
      <w:r w:rsidRPr="0075043B">
        <w:rPr>
          <w:rFonts w:ascii="ＭＳ 明朝" w:hAnsi="ＭＳ 明朝"/>
          <w:szCs w:val="21"/>
        </w:rPr>
        <w:t>項において「保証の額」という。）は、</w:t>
      </w:r>
      <w:r w:rsidRPr="0075043B">
        <w:rPr>
          <w:rFonts w:ascii="ＭＳ 明朝" w:hAnsi="ＭＳ 明朝" w:hint="eastAsia"/>
          <w:szCs w:val="21"/>
        </w:rPr>
        <w:t>契約</w:t>
      </w:r>
      <w:r w:rsidRPr="0075043B">
        <w:rPr>
          <w:rFonts w:ascii="ＭＳ 明朝" w:hAnsi="ＭＳ 明朝"/>
          <w:szCs w:val="21"/>
        </w:rPr>
        <w:t>金額の</w:t>
      </w:r>
      <w:r w:rsidRPr="0075043B">
        <w:rPr>
          <w:rFonts w:ascii="ＭＳ 明朝" w:hAnsi="ＭＳ 明朝" w:hint="eastAsia"/>
          <w:szCs w:val="21"/>
        </w:rPr>
        <w:t>１０</w:t>
      </w:r>
      <w:r w:rsidRPr="0075043B">
        <w:rPr>
          <w:rFonts w:ascii="ＭＳ 明朝" w:hAnsi="ＭＳ 明朝"/>
          <w:szCs w:val="21"/>
        </w:rPr>
        <w:t>分の</w:t>
      </w:r>
      <w:r w:rsidRPr="0075043B">
        <w:rPr>
          <w:rFonts w:ascii="ＭＳ 明朝" w:hAnsi="ＭＳ 明朝" w:hint="eastAsia"/>
          <w:szCs w:val="21"/>
        </w:rPr>
        <w:t>１</w:t>
      </w:r>
      <w:r w:rsidRPr="0075043B">
        <w:rPr>
          <w:rFonts w:ascii="ＭＳ 明朝" w:hAnsi="ＭＳ 明朝"/>
          <w:szCs w:val="21"/>
        </w:rPr>
        <w:t>以上としなければならない。</w:t>
      </w:r>
    </w:p>
    <w:p w14:paraId="64B8A194" w14:textId="77777777"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３　受注者が第１項第３号から第５号までのいずれかに掲げる保証を付す場合は、当該保証は第４３条の５第３項各号に規定する者による契約の解除の場合についても保証するものでなければならない。</w:t>
      </w:r>
    </w:p>
    <w:p w14:paraId="1A1BA6C6" w14:textId="2D307719"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４</w:t>
      </w:r>
      <w:r w:rsidRPr="0075043B">
        <w:rPr>
          <w:rFonts w:ascii="ＭＳ 明朝" w:hAnsi="ＭＳ 明朝"/>
          <w:szCs w:val="21"/>
        </w:rPr>
        <w:t xml:space="preserve">　第</w:t>
      </w:r>
      <w:r w:rsidRPr="0075043B">
        <w:rPr>
          <w:rFonts w:ascii="ＭＳ 明朝" w:hAnsi="ＭＳ 明朝" w:hint="eastAsia"/>
          <w:szCs w:val="21"/>
        </w:rPr>
        <w:t>１</w:t>
      </w:r>
      <w:r w:rsidRPr="0075043B">
        <w:rPr>
          <w:rFonts w:ascii="ＭＳ 明朝" w:hAnsi="ＭＳ 明朝"/>
          <w:szCs w:val="21"/>
        </w:rPr>
        <w:t>項の規定により、</w:t>
      </w:r>
      <w:r w:rsidRPr="0075043B">
        <w:rPr>
          <w:rFonts w:ascii="ＭＳ 明朝" w:hAnsi="ＭＳ 明朝" w:hint="eastAsia"/>
          <w:szCs w:val="21"/>
        </w:rPr>
        <w:t>受注者</w:t>
      </w:r>
      <w:r w:rsidRPr="0075043B">
        <w:rPr>
          <w:rFonts w:ascii="ＭＳ 明朝" w:hAnsi="ＭＳ 明朝"/>
          <w:szCs w:val="21"/>
        </w:rPr>
        <w:t>が同項第</w:t>
      </w:r>
      <w:r w:rsidRPr="0075043B">
        <w:rPr>
          <w:rFonts w:ascii="ＭＳ 明朝" w:hAnsi="ＭＳ 明朝" w:hint="eastAsia"/>
          <w:szCs w:val="21"/>
        </w:rPr>
        <w:t>２</w:t>
      </w:r>
      <w:r w:rsidRPr="0075043B">
        <w:rPr>
          <w:rFonts w:ascii="ＭＳ 明朝" w:hAnsi="ＭＳ 明朝"/>
          <w:szCs w:val="21"/>
        </w:rPr>
        <w:t>号又は第</w:t>
      </w:r>
      <w:r w:rsidRPr="0075043B">
        <w:rPr>
          <w:rFonts w:ascii="ＭＳ 明朝" w:hAnsi="ＭＳ 明朝" w:hint="eastAsia"/>
          <w:szCs w:val="21"/>
        </w:rPr>
        <w:t>３</w:t>
      </w:r>
      <w:r w:rsidRPr="0075043B">
        <w:rPr>
          <w:rFonts w:ascii="ＭＳ 明朝" w:hAnsi="ＭＳ 明朝"/>
          <w:szCs w:val="21"/>
        </w:rPr>
        <w:t>号に掲げる保証を付したときは、当該保証は契約保証金に代わる担保の提供として行われたものとし、同項第</w:t>
      </w:r>
      <w:r w:rsidRPr="0075043B">
        <w:rPr>
          <w:rFonts w:ascii="ＭＳ 明朝" w:hAnsi="ＭＳ 明朝" w:hint="eastAsia"/>
          <w:szCs w:val="21"/>
        </w:rPr>
        <w:t>４</w:t>
      </w:r>
      <w:r w:rsidRPr="0075043B">
        <w:rPr>
          <w:rFonts w:ascii="ＭＳ 明朝" w:hAnsi="ＭＳ 明朝"/>
          <w:szCs w:val="21"/>
        </w:rPr>
        <w:t>号又は第</w:t>
      </w:r>
      <w:r w:rsidRPr="0075043B">
        <w:rPr>
          <w:rFonts w:ascii="ＭＳ 明朝" w:hAnsi="ＭＳ 明朝" w:hint="eastAsia"/>
          <w:szCs w:val="21"/>
        </w:rPr>
        <w:t>５</w:t>
      </w:r>
      <w:r w:rsidRPr="0075043B">
        <w:rPr>
          <w:rFonts w:ascii="ＭＳ 明朝" w:hAnsi="ＭＳ 明朝"/>
          <w:szCs w:val="21"/>
        </w:rPr>
        <w:t>号に掲げる保証を付したときは、契約保証金の納付を免除する。</w:t>
      </w:r>
    </w:p>
    <w:p w14:paraId="31D9C502" w14:textId="026AA1D7"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５</w:t>
      </w:r>
      <w:r w:rsidRPr="0075043B">
        <w:rPr>
          <w:rFonts w:ascii="ＭＳ 明朝" w:hAnsi="ＭＳ 明朝"/>
          <w:szCs w:val="21"/>
        </w:rPr>
        <w:t xml:space="preserve">　</w:t>
      </w:r>
      <w:r w:rsidRPr="0075043B">
        <w:rPr>
          <w:rFonts w:ascii="ＭＳ 明朝" w:hAnsi="ＭＳ 明朝" w:hint="eastAsia"/>
          <w:szCs w:val="21"/>
        </w:rPr>
        <w:t>契約</w:t>
      </w:r>
      <w:r w:rsidRPr="0075043B">
        <w:rPr>
          <w:rFonts w:ascii="ＭＳ 明朝" w:hAnsi="ＭＳ 明朝"/>
          <w:szCs w:val="21"/>
        </w:rPr>
        <w:t>金額の変更があった場合には、保証の額が変更後の</w:t>
      </w:r>
      <w:r w:rsidRPr="0075043B">
        <w:rPr>
          <w:rFonts w:ascii="ＭＳ 明朝" w:hAnsi="ＭＳ 明朝" w:hint="eastAsia"/>
          <w:szCs w:val="21"/>
        </w:rPr>
        <w:t>契約</w:t>
      </w:r>
      <w:r w:rsidRPr="0075043B">
        <w:rPr>
          <w:rFonts w:ascii="ＭＳ 明朝" w:hAnsi="ＭＳ 明朝"/>
          <w:szCs w:val="21"/>
        </w:rPr>
        <w:t>金額の</w:t>
      </w:r>
      <w:r w:rsidRPr="0075043B">
        <w:rPr>
          <w:rFonts w:ascii="ＭＳ 明朝" w:hAnsi="ＭＳ 明朝" w:hint="eastAsia"/>
          <w:szCs w:val="21"/>
        </w:rPr>
        <w:t>１０</w:t>
      </w:r>
      <w:r w:rsidRPr="0075043B">
        <w:rPr>
          <w:rFonts w:ascii="ＭＳ 明朝" w:hAnsi="ＭＳ 明朝"/>
          <w:szCs w:val="21"/>
        </w:rPr>
        <w:t>分の</w:t>
      </w:r>
      <w:r w:rsidRPr="0075043B">
        <w:rPr>
          <w:rFonts w:ascii="ＭＳ 明朝" w:hAnsi="ＭＳ 明朝" w:hint="eastAsia"/>
          <w:szCs w:val="21"/>
        </w:rPr>
        <w:t>１</w:t>
      </w:r>
      <w:r w:rsidRPr="0075043B">
        <w:rPr>
          <w:rFonts w:ascii="ＭＳ 明朝" w:hAnsi="ＭＳ 明朝"/>
          <w:szCs w:val="21"/>
        </w:rPr>
        <w:t>に達するまで、</w:t>
      </w:r>
      <w:r w:rsidRPr="0075043B">
        <w:rPr>
          <w:rFonts w:ascii="ＭＳ 明朝" w:hAnsi="ＭＳ 明朝" w:hint="eastAsia"/>
          <w:szCs w:val="21"/>
        </w:rPr>
        <w:t>発注者</w:t>
      </w:r>
      <w:r w:rsidRPr="0075043B">
        <w:rPr>
          <w:rFonts w:ascii="ＭＳ 明朝" w:hAnsi="ＭＳ 明朝"/>
          <w:szCs w:val="21"/>
        </w:rPr>
        <w:t>は、保証の額の増額を請求することができ、</w:t>
      </w:r>
      <w:r w:rsidRPr="0075043B">
        <w:rPr>
          <w:rFonts w:ascii="ＭＳ 明朝" w:hAnsi="ＭＳ 明朝" w:hint="eastAsia"/>
          <w:szCs w:val="21"/>
        </w:rPr>
        <w:t>受注者</w:t>
      </w:r>
      <w:r w:rsidRPr="0075043B">
        <w:rPr>
          <w:rFonts w:ascii="ＭＳ 明朝" w:hAnsi="ＭＳ 明朝"/>
          <w:szCs w:val="21"/>
        </w:rPr>
        <w:t>は、保証の額の減額を請求することができる。</w:t>
      </w:r>
    </w:p>
    <w:p w14:paraId="0A67B7B8"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(権利義務の譲渡等)</w:t>
      </w:r>
    </w:p>
    <w:p w14:paraId="47FFC717"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第５条</w:t>
      </w:r>
      <w:r w:rsidRPr="0075043B">
        <w:rPr>
          <w:rFonts w:ascii="ＭＳ 明朝" w:hAnsi="ＭＳ 明朝" w:cs="MS-Mincho" w:hint="eastAsia"/>
          <w:kern w:val="0"/>
          <w:szCs w:val="21"/>
        </w:rPr>
        <w:t xml:space="preserve">　受注者は、この契約により生ずる権利又は義務を第三者に譲渡し、又は承継させてはならない。ただし、あらかじめ、発注者の承諾を得た場合は、この限りでない。</w:t>
      </w:r>
    </w:p>
    <w:p w14:paraId="3A858E81" w14:textId="75444159"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受注者は、成果物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未完成の成果物及び業務を行う上で得られた記録等を含む。</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を第三者に譲渡し、貸与し、又は質権その他の担保の目的に供してはならない。ただし、あらかじめ、発注者の承諾を得た場合は、この限りでない。</w:t>
      </w:r>
    </w:p>
    <w:p w14:paraId="30B8B9D7"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kern w:val="0"/>
          <w:szCs w:val="21"/>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14:paraId="39BE31D1"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kern w:val="0"/>
          <w:szCs w:val="21"/>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14:paraId="5089E80E"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(秘密の保持)</w:t>
      </w:r>
    </w:p>
    <w:p w14:paraId="559845B7"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第６条</w:t>
      </w:r>
      <w:r w:rsidRPr="0075043B">
        <w:rPr>
          <w:rFonts w:ascii="ＭＳ 明朝" w:hAnsi="ＭＳ 明朝" w:cs="MS-Mincho" w:hint="eastAsia"/>
          <w:kern w:val="0"/>
          <w:szCs w:val="21"/>
        </w:rPr>
        <w:t xml:space="preserve">　受注者は、この契約の履行に関して知り得た秘密を漏らしてはならない。</w:t>
      </w:r>
    </w:p>
    <w:p w14:paraId="4DB75525" w14:textId="167452F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lastRenderedPageBreak/>
        <w:t>２　受注者は、発注者の承諾なく、成果物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未完成の成果物及び業務を行う上で得られた記録等を含む。</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を他人に閲覧させ、複写させ、又は譲渡してはならない。</w:t>
      </w:r>
    </w:p>
    <w:p w14:paraId="0D4A5A37" w14:textId="4243FC7B"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(著作権の帰属)</w:t>
      </w:r>
    </w:p>
    <w:p w14:paraId="7873A76D" w14:textId="1593132D"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第７条</w:t>
      </w:r>
      <w:r w:rsidRPr="0075043B">
        <w:rPr>
          <w:rFonts w:ascii="ＭＳ 明朝" w:hAnsi="ＭＳ 明朝" w:cs="MS-Mincho" w:hint="eastAsia"/>
          <w:kern w:val="0"/>
          <w:szCs w:val="21"/>
        </w:rPr>
        <w:t xml:space="preserve">　成果物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第</w:t>
      </w:r>
      <w:r w:rsidRPr="0075043B">
        <w:rPr>
          <w:rFonts w:ascii="ＭＳ 明朝" w:hAnsi="ＭＳ 明朝" w:cs="MS-Mincho"/>
          <w:kern w:val="0"/>
          <w:szCs w:val="21"/>
        </w:rPr>
        <w:t>３</w:t>
      </w:r>
      <w:r w:rsidRPr="0075043B">
        <w:rPr>
          <w:rFonts w:ascii="ＭＳ 明朝" w:hAnsi="ＭＳ 明朝" w:cs="MS-Mincho" w:hint="eastAsia"/>
          <w:kern w:val="0"/>
          <w:szCs w:val="21"/>
        </w:rPr>
        <w:t>８条第１項に規定する指定部分に係る成果物及び同条第２項に規定する引渡部分に係る成果物を含む。以下この条から第</w:t>
      </w:r>
      <w:r w:rsidRPr="0075043B">
        <w:rPr>
          <w:rFonts w:ascii="ＭＳ 明朝" w:hAnsi="ＭＳ 明朝" w:cs="MS-Mincho"/>
          <w:kern w:val="0"/>
          <w:szCs w:val="21"/>
        </w:rPr>
        <w:t>１１</w:t>
      </w:r>
      <w:r w:rsidRPr="0075043B">
        <w:rPr>
          <w:rFonts w:ascii="ＭＳ 明朝" w:hAnsi="ＭＳ 明朝" w:cs="MS-Mincho" w:hint="eastAsia"/>
          <w:kern w:val="0"/>
          <w:szCs w:val="21"/>
        </w:rPr>
        <w:t>条までにおいて同じ。</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又は成果物を利用して完成した建築物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以下「本件建築物」という。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が著作権法</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昭和</w:t>
      </w:r>
      <w:r w:rsidRPr="0075043B">
        <w:rPr>
          <w:rFonts w:ascii="ＭＳ 明朝" w:hAnsi="ＭＳ 明朝" w:cs="MS-Mincho"/>
          <w:kern w:val="0"/>
          <w:szCs w:val="21"/>
        </w:rPr>
        <w:t>４５</w:t>
      </w:r>
      <w:r w:rsidRPr="0075043B">
        <w:rPr>
          <w:rFonts w:ascii="ＭＳ 明朝" w:hAnsi="ＭＳ 明朝" w:cs="MS-Mincho" w:hint="eastAsia"/>
          <w:kern w:val="0"/>
          <w:szCs w:val="21"/>
        </w:rPr>
        <w:t>年法律第</w:t>
      </w:r>
      <w:r w:rsidRPr="0075043B">
        <w:rPr>
          <w:rFonts w:ascii="ＭＳ 明朝" w:hAnsi="ＭＳ 明朝" w:cs="MS-Mincho"/>
          <w:kern w:val="0"/>
          <w:szCs w:val="21"/>
        </w:rPr>
        <w:t>４８</w:t>
      </w:r>
      <w:r w:rsidRPr="0075043B">
        <w:rPr>
          <w:rFonts w:ascii="ＭＳ 明朝" w:hAnsi="ＭＳ 明朝" w:cs="MS-Mincho" w:hint="eastAsia"/>
          <w:kern w:val="0"/>
          <w:szCs w:val="21"/>
        </w:rPr>
        <w:t>号</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第２条第１項第１号に規定する著作物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以下「著作物」という。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に該当する場合には、著作権法第２章及び第３章に規定する著作者の権利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以下、この条から第</w:t>
      </w:r>
      <w:r w:rsidRPr="0075043B">
        <w:rPr>
          <w:rFonts w:ascii="ＭＳ 明朝" w:hAnsi="ＭＳ 明朝" w:cs="MS-Mincho"/>
          <w:kern w:val="0"/>
          <w:szCs w:val="21"/>
        </w:rPr>
        <w:t>１１</w:t>
      </w:r>
      <w:r w:rsidRPr="0075043B">
        <w:rPr>
          <w:rFonts w:ascii="ＭＳ 明朝" w:hAnsi="ＭＳ 明朝" w:cs="MS-Mincho" w:hint="eastAsia"/>
          <w:kern w:val="0"/>
          <w:szCs w:val="21"/>
        </w:rPr>
        <w:t>条までにおいて「著作権等」という。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は、著作権法の定めるところに従い、受注者又は発注者及び受注者の共有に帰属するものとする。</w:t>
      </w:r>
    </w:p>
    <w:p w14:paraId="07EAEA53" w14:textId="2CE33886" w:rsidR="00E84FFF" w:rsidRPr="0075043B" w:rsidRDefault="00147452"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w:t>
      </w:r>
      <w:r w:rsidR="00E84FFF" w:rsidRPr="0075043B">
        <w:rPr>
          <w:rFonts w:ascii="ＭＳ 明朝" w:hAnsi="ＭＳ 明朝" w:cs="MS-Mincho" w:hint="eastAsia"/>
          <w:kern w:val="0"/>
          <w:szCs w:val="21"/>
        </w:rPr>
        <w:t>著作物等の利用の許諾)</w:t>
      </w:r>
    </w:p>
    <w:p w14:paraId="5A2C3104" w14:textId="77777777" w:rsidR="00E84FFF" w:rsidRPr="0075043B" w:rsidRDefault="00E84FFF" w:rsidP="00E84FFF">
      <w:pPr>
        <w:autoSpaceDE w:val="0"/>
        <w:autoSpaceDN w:val="0"/>
        <w:adjustRightInd w:val="0"/>
        <w:ind w:left="211" w:hangingChars="100" w:hanging="211"/>
        <w:jc w:val="left"/>
        <w:rPr>
          <w:rFonts w:ascii="ＭＳ 明朝" w:hAnsi="ＭＳ 明朝"/>
          <w:szCs w:val="21"/>
        </w:rPr>
      </w:pPr>
      <w:r w:rsidRPr="0075043B">
        <w:rPr>
          <w:rFonts w:ascii="ＭＳ 明朝" w:hAnsi="ＭＳ 明朝" w:cs="MS-Mincho" w:hint="eastAsia"/>
          <w:b/>
          <w:kern w:val="0"/>
          <w:szCs w:val="21"/>
        </w:rPr>
        <w:t>第８条</w:t>
      </w:r>
      <w:r w:rsidRPr="0075043B">
        <w:rPr>
          <w:rFonts w:ascii="ＭＳ 明朝" w:hAnsi="ＭＳ 明朝" w:hint="eastAsia"/>
          <w:szCs w:val="21"/>
        </w:rPr>
        <w:t xml:space="preserve">　受注者は発注者に対し、次の各号に掲げる成果物の利用を許諾する。この場合において、受注者は次の各号に掲げる成果物の利用を発注者以外の第三者に許諾してはならない。</w:t>
      </w:r>
    </w:p>
    <w:p w14:paraId="6C614F80" w14:textId="5544928F" w:rsidR="00E84FFF" w:rsidRPr="0075043B" w:rsidRDefault="00E84FFF" w:rsidP="00C43191">
      <w:pPr>
        <w:autoSpaceDE w:val="0"/>
        <w:autoSpaceDN w:val="0"/>
        <w:adjustRightInd w:val="0"/>
        <w:ind w:left="445" w:hangingChars="212" w:hanging="445"/>
        <w:rPr>
          <w:rFonts w:ascii="ＭＳ 明朝" w:hAnsi="ＭＳ 明朝" w:cs="MS-Mincho"/>
          <w:kern w:val="0"/>
          <w:szCs w:val="21"/>
        </w:rPr>
      </w:pPr>
      <w:r w:rsidRPr="0075043B">
        <w:rPr>
          <w:rFonts w:ascii="ＭＳ 明朝" w:hAnsi="ＭＳ 明朝" w:cs="MS-Mincho" w:hint="eastAsia"/>
          <w:kern w:val="0"/>
          <w:szCs w:val="21"/>
        </w:rPr>
        <w:t>（１）成果物を利用して建築物を１棟</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成果物が２以上の構えを成す建築物の建築をその内容としているときは、各構えにつき１棟ずつ</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完成すること。</w:t>
      </w:r>
    </w:p>
    <w:p w14:paraId="6C33D4AA" w14:textId="77777777" w:rsidR="00E84FFF" w:rsidRPr="0075043B" w:rsidRDefault="00E84FFF" w:rsidP="00C43191">
      <w:pPr>
        <w:autoSpaceDE w:val="0"/>
        <w:autoSpaceDN w:val="0"/>
        <w:adjustRightInd w:val="0"/>
        <w:ind w:left="445" w:hangingChars="212" w:hanging="445"/>
        <w:rPr>
          <w:rFonts w:ascii="ＭＳ 明朝" w:hAnsi="ＭＳ 明朝" w:cs="MS-Mincho"/>
          <w:kern w:val="0"/>
          <w:szCs w:val="21"/>
        </w:rPr>
      </w:pPr>
      <w:r w:rsidRPr="0075043B">
        <w:rPr>
          <w:rFonts w:ascii="ＭＳ 明朝" w:hAnsi="ＭＳ 明朝" w:cs="MS-Mincho" w:hint="eastAsia"/>
          <w:kern w:val="0"/>
          <w:szCs w:val="21"/>
        </w:rPr>
        <w:t>（２）前号の目的及び本件建築物の増築、改築、修繕、模様替、維持、管理、運営、広報等のために必要な範囲で、成果物を発注者が自ら複製し、若しくは翻案、変形、改変その他の修正をすること又は発注者の委託した第三者をして複製させ、若しくは翻案、変形、改変その他の修正をさせること。</w:t>
      </w:r>
    </w:p>
    <w:p w14:paraId="1B725EA5"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受注者は、発注者に対し、次の各号に掲</w:t>
      </w:r>
      <w:r w:rsidRPr="0075043B">
        <w:rPr>
          <w:rFonts w:ascii="ＭＳ 明朝" w:hAnsi="ＭＳ 明朝" w:cs="MS-Mincho" w:hint="eastAsia"/>
          <w:kern w:val="0"/>
          <w:szCs w:val="21"/>
        </w:rPr>
        <w:t>げる本件建築物の利用を許諾する。</w:t>
      </w:r>
    </w:p>
    <w:p w14:paraId="0DA58E2D" w14:textId="77777777" w:rsidR="00E84FFF" w:rsidRPr="0075043B" w:rsidRDefault="00E84FFF" w:rsidP="00221D03">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（１）本件建築物を写真、模型、絵画その他の媒体により表現すること。</w:t>
      </w:r>
    </w:p>
    <w:p w14:paraId="234C0A99" w14:textId="77777777" w:rsidR="00E84FFF" w:rsidRPr="0075043B" w:rsidRDefault="00E84FFF" w:rsidP="00E84FFF">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（２）本件建築物を増築し、改築し、修繕し、模様替により改変し、又は取り壊すこと。</w:t>
      </w:r>
    </w:p>
    <w:p w14:paraId="373F568A"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(著作者人格権の制限)</w:t>
      </w:r>
    </w:p>
    <w:p w14:paraId="13E7C680"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第９条</w:t>
      </w:r>
      <w:r w:rsidRPr="0075043B">
        <w:rPr>
          <w:rFonts w:ascii="ＭＳ 明朝" w:hAnsi="ＭＳ 明朝" w:cs="MS-Mincho" w:hint="eastAsia"/>
          <w:kern w:val="0"/>
          <w:szCs w:val="21"/>
        </w:rPr>
        <w:t xml:space="preserve">　受注者は、発注者に対し、成果物又は本件建築物の内容を自由に公表することを許諾する。</w:t>
      </w:r>
    </w:p>
    <w:p w14:paraId="3DB6D239"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受注者は、次の各号に掲げる行為をしてはならない。ただし、あらかじめ、発注者の承諾を得た場合は、この限りでない。</w:t>
      </w:r>
    </w:p>
    <w:p w14:paraId="29ABB79D" w14:textId="77777777" w:rsidR="00E84FFF" w:rsidRPr="0075043B" w:rsidRDefault="00E84FFF" w:rsidP="00DD28D8">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（１）成果物又は本件建築物の内容を公表すること。</w:t>
      </w:r>
    </w:p>
    <w:p w14:paraId="3BAFD2E2" w14:textId="77777777" w:rsidR="00E84FFF" w:rsidRPr="0075043B" w:rsidRDefault="00E84FFF" w:rsidP="00DD28D8">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（２）本件建築物に受注者の実名又は変名を表示すること。</w:t>
      </w:r>
    </w:p>
    <w:p w14:paraId="633A0190"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受注者は、前条の場合において、著作権法第</w:t>
      </w:r>
      <w:r w:rsidRPr="0075043B">
        <w:rPr>
          <w:rFonts w:ascii="ＭＳ 明朝" w:hAnsi="ＭＳ 明朝" w:cs="MS-Mincho"/>
          <w:kern w:val="0"/>
          <w:szCs w:val="21"/>
        </w:rPr>
        <w:t>１９</w:t>
      </w:r>
      <w:r w:rsidRPr="0075043B">
        <w:rPr>
          <w:rFonts w:ascii="ＭＳ 明朝" w:hAnsi="ＭＳ 明朝" w:cs="MS-Mincho" w:hint="eastAsia"/>
          <w:kern w:val="0"/>
          <w:szCs w:val="21"/>
        </w:rPr>
        <w:t>条第１項及び第</w:t>
      </w:r>
      <w:r w:rsidRPr="0075043B">
        <w:rPr>
          <w:rFonts w:ascii="ＭＳ 明朝" w:hAnsi="ＭＳ 明朝" w:cs="MS-Mincho"/>
          <w:kern w:val="0"/>
          <w:szCs w:val="21"/>
        </w:rPr>
        <w:t>２０</w:t>
      </w:r>
      <w:r w:rsidRPr="0075043B">
        <w:rPr>
          <w:rFonts w:ascii="ＭＳ 明朝" w:hAnsi="ＭＳ 明朝" w:cs="MS-Mincho" w:hint="eastAsia"/>
          <w:kern w:val="0"/>
          <w:szCs w:val="21"/>
        </w:rPr>
        <w:t>条第１項の権利を行使しないものとする。</w:t>
      </w:r>
    </w:p>
    <w:p w14:paraId="435AECDF"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(著作権等の譲渡禁止)</w:t>
      </w:r>
    </w:p>
    <w:p w14:paraId="123DEEA5"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１０</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成果物又は本件建築物に係る著作権法第２章及び第３章に規定する受注者の権利を第三者に譲渡し、又は承継させてはならない。ただし、あらかじめ、発注者の承諾又は同意を得た場合は、この限りでない。</w:t>
      </w:r>
    </w:p>
    <w:p w14:paraId="6CF8FC4A"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(著作権の侵害の防止)</w:t>
      </w:r>
    </w:p>
    <w:p w14:paraId="26F3A69C"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１１</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受注者は、その作成する成果物が、第三者の有する著作権等を侵害するものでないことを、発注者に対して保証する。</w:t>
      </w:r>
    </w:p>
    <w:p w14:paraId="6C4B6EBC"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その作成する成果物が第三者の有する著作権等を侵害し、第三者に対して損害の賠償を行い、又は必要な措置を講じなければならないときは、受注者がその賠償額を負担し、又は必要な措置を講ずるものとする。</w:t>
      </w:r>
    </w:p>
    <w:p w14:paraId="24E407C0" w14:textId="4353C0E0"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lastRenderedPageBreak/>
        <w:t>(一括再委託等の禁止)</w:t>
      </w:r>
    </w:p>
    <w:p w14:paraId="5B0A287D"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１２</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受注者は、業務の全部を一括して、</w:t>
      </w:r>
      <w:r w:rsidRPr="0075043B">
        <w:rPr>
          <w:rFonts w:ascii="ＭＳ 明朝" w:hAnsi="ＭＳ 明朝" w:cs="ＭＳ Ｐゴシック" w:hint="eastAsia"/>
          <w:kern w:val="0"/>
          <w:szCs w:val="21"/>
        </w:rPr>
        <w:t>又は設計図書において指定した主たる部分を</w:t>
      </w:r>
      <w:r w:rsidRPr="0075043B">
        <w:rPr>
          <w:rFonts w:ascii="ＭＳ 明朝" w:hAnsi="ＭＳ 明朝" w:cs="MS-Mincho" w:hint="eastAsia"/>
          <w:kern w:val="0"/>
          <w:szCs w:val="21"/>
        </w:rPr>
        <w:t>第三者に委任し、又は請け負わせてはならない。</w:t>
      </w:r>
    </w:p>
    <w:p w14:paraId="2FC03826"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受注者は、業務の一部を第三者に委任し、又は請け負わせようとするときは、あらかじめ、発注者の</w:t>
      </w:r>
      <w:r w:rsidRPr="0075043B">
        <w:rPr>
          <w:rFonts w:ascii="ＭＳ 明朝" w:hAnsi="ＭＳ 明朝" w:cs="ＭＳ Ｐゴシック" w:hint="eastAsia"/>
          <w:kern w:val="0"/>
          <w:szCs w:val="21"/>
        </w:rPr>
        <w:t>承諾を得なければならない</w:t>
      </w:r>
      <w:r w:rsidRPr="0075043B">
        <w:rPr>
          <w:rFonts w:ascii="ＭＳ 明朝" w:hAnsi="ＭＳ 明朝" w:cs="MS-Mincho" w:hint="eastAsia"/>
          <w:kern w:val="0"/>
          <w:szCs w:val="21"/>
        </w:rPr>
        <w:t>。ただし、発注者が設計図書において指定した軽微な部分を委任し、又は請け負わせようとするときは、この限りでない。</w:t>
      </w:r>
    </w:p>
    <w:p w14:paraId="7C36E37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発注者は、受注者に対して、業務の一部を委任し、又は請け負わせた者の商号又は名称その他必要な事項の</w:t>
      </w:r>
      <w:r w:rsidRPr="0075043B">
        <w:rPr>
          <w:rFonts w:ascii="ＭＳ 明朝" w:hAnsi="ＭＳ 明朝" w:cs="ＭＳ Ｐゴシック" w:hint="eastAsia"/>
          <w:kern w:val="0"/>
          <w:szCs w:val="21"/>
        </w:rPr>
        <w:t>通知を</w:t>
      </w:r>
      <w:r w:rsidRPr="0075043B">
        <w:rPr>
          <w:rFonts w:ascii="ＭＳ 明朝" w:hAnsi="ＭＳ 明朝" w:cs="MS-Mincho" w:hint="eastAsia"/>
          <w:kern w:val="0"/>
          <w:szCs w:val="21"/>
        </w:rPr>
        <w:t>請求することができる。</w:t>
      </w:r>
    </w:p>
    <w:p w14:paraId="60C242DF"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(特許権等の使用)</w:t>
      </w:r>
    </w:p>
    <w:p w14:paraId="178C46A5" w14:textId="501065E0"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１３</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受注者は、特許権、実用新案権、意匠権、商標権その他日本国の法令に基づき保護される第三者の権利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以下「特許権等」という。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14:paraId="7B7EF56A" w14:textId="77777777" w:rsidR="00E84FFF" w:rsidRPr="0075043B" w:rsidRDefault="00E84FFF" w:rsidP="00E84FFF">
      <w:pPr>
        <w:autoSpaceDE w:val="0"/>
        <w:autoSpaceDN w:val="0"/>
        <w:adjustRightInd w:val="0"/>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(監督員)</w:t>
      </w:r>
    </w:p>
    <w:p w14:paraId="5099DCAB"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１４</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発注者は、監督員を置いたときは、その氏名を受注者に通知しなければならない。監督員を変更したときも、同様とする。</w:t>
      </w:r>
    </w:p>
    <w:p w14:paraId="39B35B05"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監督員は、この契約書の他の条項に定めるもの及びこの契約書に基づく発注者の権限とされる事項のうち発注者が必要と認めて監督員に委任したもののほか、設計図書に定めるところにより、次に掲げる権限を</w:t>
      </w:r>
      <w:r w:rsidRPr="0075043B">
        <w:rPr>
          <w:rFonts w:ascii="ＭＳ 明朝" w:hAnsi="ＭＳ 明朝" w:cs="MS-Mincho" w:hint="eastAsia"/>
          <w:kern w:val="0"/>
          <w:szCs w:val="21"/>
        </w:rPr>
        <w:t>有する。</w:t>
      </w:r>
    </w:p>
    <w:p w14:paraId="30B7B2EC" w14:textId="77777777" w:rsidR="00E84FFF" w:rsidRPr="0075043B" w:rsidRDefault="00E84FFF" w:rsidP="00C43191">
      <w:pPr>
        <w:autoSpaceDE w:val="0"/>
        <w:autoSpaceDN w:val="0"/>
        <w:adjustRightInd w:val="0"/>
        <w:ind w:left="445" w:hangingChars="212" w:hanging="445"/>
        <w:jc w:val="left"/>
        <w:rPr>
          <w:rFonts w:ascii="ＭＳ 明朝" w:hAnsi="ＭＳ 明朝" w:cs="MS-Mincho"/>
          <w:kern w:val="0"/>
          <w:szCs w:val="21"/>
        </w:rPr>
      </w:pPr>
      <w:r w:rsidRPr="0075043B">
        <w:rPr>
          <w:rFonts w:ascii="ＭＳ 明朝" w:hAnsi="ＭＳ 明朝" w:cs="MS-Mincho" w:hint="eastAsia"/>
          <w:kern w:val="0"/>
          <w:szCs w:val="21"/>
        </w:rPr>
        <w:t>（１）発注者の意図する成果物を完成させるための受注者又は受注者の管理技術者に対する業務に関する指示</w:t>
      </w:r>
    </w:p>
    <w:p w14:paraId="1257D4FD" w14:textId="77777777" w:rsidR="00E84FFF" w:rsidRPr="0075043B" w:rsidRDefault="00E84FFF" w:rsidP="00C43191">
      <w:pPr>
        <w:autoSpaceDE w:val="0"/>
        <w:autoSpaceDN w:val="0"/>
        <w:adjustRightInd w:val="0"/>
        <w:ind w:left="445" w:hangingChars="212" w:hanging="445"/>
        <w:jc w:val="left"/>
        <w:rPr>
          <w:rFonts w:ascii="ＭＳ 明朝" w:hAnsi="ＭＳ 明朝" w:cs="MS-Mincho"/>
          <w:kern w:val="0"/>
          <w:szCs w:val="21"/>
        </w:rPr>
      </w:pPr>
      <w:r w:rsidRPr="0075043B">
        <w:rPr>
          <w:rFonts w:ascii="ＭＳ 明朝" w:hAnsi="ＭＳ 明朝" w:cs="MS-Mincho" w:hint="eastAsia"/>
          <w:kern w:val="0"/>
          <w:szCs w:val="21"/>
        </w:rPr>
        <w:t>（２）この契約書及び設計図書の記載内容に関する受注者の確認の申出又は質問に対する承諾又は回答</w:t>
      </w:r>
    </w:p>
    <w:p w14:paraId="4E92ABCD" w14:textId="77777777" w:rsidR="00E84FFF" w:rsidRPr="0075043B" w:rsidRDefault="00E84FFF" w:rsidP="00E84FFF">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（３）この契約の履行に関する受注者又は受注者の管理技術者との協議</w:t>
      </w:r>
    </w:p>
    <w:p w14:paraId="6BD5B2A8" w14:textId="77777777" w:rsidR="00E84FFF" w:rsidRPr="0075043B" w:rsidRDefault="00E84FFF" w:rsidP="00C43191">
      <w:pPr>
        <w:autoSpaceDE w:val="0"/>
        <w:autoSpaceDN w:val="0"/>
        <w:adjustRightInd w:val="0"/>
        <w:ind w:left="445" w:hangingChars="212" w:hanging="445"/>
        <w:jc w:val="left"/>
        <w:rPr>
          <w:rFonts w:ascii="ＭＳ 明朝" w:hAnsi="ＭＳ 明朝" w:cs="MS-Mincho"/>
          <w:kern w:val="0"/>
          <w:szCs w:val="21"/>
        </w:rPr>
      </w:pPr>
      <w:r w:rsidRPr="0075043B">
        <w:rPr>
          <w:rFonts w:ascii="ＭＳ 明朝" w:hAnsi="ＭＳ 明朝" w:cs="MS-Mincho" w:hint="eastAsia"/>
          <w:kern w:val="0"/>
          <w:szCs w:val="21"/>
        </w:rPr>
        <w:t>（４）業務の進捗の確認、設計図書の記載内容と履行内容との照合その他この契約の履行状況の調査</w:t>
      </w:r>
    </w:p>
    <w:p w14:paraId="0033D969" w14:textId="77777777" w:rsidR="00E84FFF" w:rsidRPr="0075043B" w:rsidRDefault="00E84FFF" w:rsidP="00E84FFF">
      <w:pPr>
        <w:ind w:left="235" w:hangingChars="112" w:hanging="235"/>
        <w:rPr>
          <w:rFonts w:ascii="ＭＳ 明朝" w:hAnsi="ＭＳ 明朝"/>
          <w:szCs w:val="21"/>
        </w:rPr>
      </w:pPr>
      <w:r w:rsidRPr="0075043B">
        <w:rPr>
          <w:rFonts w:ascii="ＭＳ 明朝" w:hAnsi="ＭＳ 明朝" w:cs="MS-Mincho" w:hint="eastAsia"/>
          <w:kern w:val="0"/>
          <w:szCs w:val="21"/>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14:paraId="602846B7"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第２項の規定に基づく監督員の指示又は承諾は、原則として、書面により行わなければならない。</w:t>
      </w:r>
    </w:p>
    <w:p w14:paraId="042DD5D1"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この契約書に定める書面の提出は、設計図書に定めるものを除き、監督員を経由して行うものとする。この場合においては、監督員に到達した日をもって発注者に到達したものとみなす。</w:t>
      </w:r>
    </w:p>
    <w:p w14:paraId="6D707409" w14:textId="77777777"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(管理技術者)</w:t>
      </w:r>
    </w:p>
    <w:p w14:paraId="0E20778E"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１５</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受注者は、業務の技術上の管理を行う管理技術者を定め、その氏名その他必要な事項を</w:t>
      </w:r>
      <w:r w:rsidRPr="0075043B">
        <w:rPr>
          <w:rFonts w:ascii="ＭＳ 明朝" w:hAnsi="ＭＳ 明朝" w:cs="ＭＳ Ｐゴシック" w:hint="eastAsia"/>
          <w:kern w:val="0"/>
          <w:szCs w:val="21"/>
        </w:rPr>
        <w:t>発注者に通知し</w:t>
      </w:r>
      <w:r w:rsidRPr="0075043B">
        <w:rPr>
          <w:rFonts w:ascii="ＭＳ 明朝" w:hAnsi="ＭＳ 明朝" w:cs="MS-Mincho" w:hint="eastAsia"/>
          <w:kern w:val="0"/>
          <w:szCs w:val="21"/>
        </w:rPr>
        <w:t>なければならない。管理技術者を変更したときも、同様とする。</w:t>
      </w:r>
    </w:p>
    <w:p w14:paraId="0E9746D9"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管理技術者は、この契約の履行に関し、業務の管理及び統轄を行うほか、契約金額の変更、履行期間の変更、契約代金の請求及び受領、第</w:t>
      </w:r>
      <w:r w:rsidRPr="0075043B">
        <w:rPr>
          <w:rFonts w:ascii="ＭＳ 明朝" w:hAnsi="ＭＳ 明朝" w:cs="MS-Mincho"/>
          <w:kern w:val="0"/>
          <w:szCs w:val="21"/>
        </w:rPr>
        <w:t>１６</w:t>
      </w:r>
      <w:r w:rsidRPr="0075043B">
        <w:rPr>
          <w:rFonts w:ascii="ＭＳ 明朝" w:hAnsi="ＭＳ 明朝" w:cs="MS-Mincho" w:hint="eastAsia"/>
          <w:kern w:val="0"/>
          <w:szCs w:val="21"/>
        </w:rPr>
        <w:t>条第１項の請求の受理、同条第２項の決定及び通知、同条第３項の</w:t>
      </w:r>
      <w:r w:rsidRPr="0075043B">
        <w:rPr>
          <w:rFonts w:ascii="ＭＳ 明朝" w:hAnsi="ＭＳ 明朝" w:cs="MS-Mincho" w:hint="eastAsia"/>
          <w:kern w:val="0"/>
          <w:szCs w:val="21"/>
        </w:rPr>
        <w:lastRenderedPageBreak/>
        <w:t>請求、同条第４項の通知の受理並びにこの契約の解除に係る権限を除き、この契約に基づく受注者の一切の権限を行使することができる。</w:t>
      </w:r>
    </w:p>
    <w:p w14:paraId="5C85B884"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14:paraId="110476F3"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(管理技術者等に対する措置請求)</w:t>
      </w:r>
    </w:p>
    <w:p w14:paraId="7353F754"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１６</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発注者は、管理技術者又は受注者の使用人若しくは第</w:t>
      </w:r>
      <w:r w:rsidRPr="0075043B">
        <w:rPr>
          <w:rFonts w:ascii="ＭＳ 明朝" w:hAnsi="ＭＳ 明朝" w:cs="MS-Mincho"/>
          <w:kern w:val="0"/>
          <w:szCs w:val="21"/>
        </w:rPr>
        <w:t>１２</w:t>
      </w:r>
      <w:r w:rsidRPr="0075043B">
        <w:rPr>
          <w:rFonts w:ascii="ＭＳ 明朝" w:hAnsi="ＭＳ 明朝" w:cs="MS-Mincho" w:hint="eastAsia"/>
          <w:kern w:val="0"/>
          <w:szCs w:val="21"/>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7744546A"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受注者は、前項の規定による請求があったときは、当該請求に係る事項について決定し、その結果を請求を受けた日から</w:t>
      </w:r>
      <w:r w:rsidRPr="0075043B">
        <w:rPr>
          <w:rFonts w:ascii="ＭＳ 明朝" w:hAnsi="ＭＳ 明朝" w:cs="MS-Mincho"/>
          <w:kern w:val="0"/>
          <w:szCs w:val="21"/>
        </w:rPr>
        <w:t>１０</w:t>
      </w:r>
      <w:r w:rsidRPr="0075043B">
        <w:rPr>
          <w:rFonts w:ascii="ＭＳ 明朝" w:hAnsi="ＭＳ 明朝" w:cs="MS-Mincho" w:hint="eastAsia"/>
          <w:kern w:val="0"/>
          <w:szCs w:val="21"/>
        </w:rPr>
        <w:t>日以内に発注者に通知しなければならない。</w:t>
      </w:r>
    </w:p>
    <w:p w14:paraId="13674CF0"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受注者は、監督員がその職務の執行につき著しく不適当と認められるときは、発注者に対して、その理由を明示した書面により、必要な措置をとるべきことを請求することができる。</w:t>
      </w:r>
    </w:p>
    <w:p w14:paraId="7CFF5259"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発注者は、前項の規定による請求があったときは、当該請求に係る事項について決定し、その結果を請求を受けた日から</w:t>
      </w:r>
      <w:r w:rsidRPr="0075043B">
        <w:rPr>
          <w:rFonts w:ascii="ＭＳ 明朝" w:hAnsi="ＭＳ 明朝" w:cs="MS-Mincho"/>
          <w:kern w:val="0"/>
          <w:szCs w:val="21"/>
        </w:rPr>
        <w:t>１０</w:t>
      </w:r>
      <w:r w:rsidRPr="0075043B">
        <w:rPr>
          <w:rFonts w:ascii="ＭＳ 明朝" w:hAnsi="ＭＳ 明朝" w:cs="MS-Mincho" w:hint="eastAsia"/>
          <w:kern w:val="0"/>
          <w:szCs w:val="21"/>
        </w:rPr>
        <w:t>日以内に受注者に通知しなければならない。</w:t>
      </w:r>
    </w:p>
    <w:p w14:paraId="6A072541"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(履行報告)</w:t>
      </w:r>
    </w:p>
    <w:p w14:paraId="2F2D1172"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１７</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受注者は、設計図書に定めるところにより、この契約の履行について発注者に報告しなければならない。</w:t>
      </w:r>
    </w:p>
    <w:p w14:paraId="6F030C4A"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(貸与品等)</w:t>
      </w:r>
    </w:p>
    <w:p w14:paraId="62FB76D4" w14:textId="2EA53BB9"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１８</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発注者が受注者に貸与し、又は支給する図面その他業務に必要な物品等</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以下「貸与品等」という。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の品名、数量等、引渡場所及び引渡時期は、設計図書に定めるところによる。</w:t>
      </w:r>
    </w:p>
    <w:p w14:paraId="640A9E45"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受注者は、貸与品等の引渡しを受けたときは、引渡しの日から７日以内に、発注者に受領書又は借用書を提出しなければならない。</w:t>
      </w:r>
    </w:p>
    <w:p w14:paraId="0666B58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受注者は、貸与品等を善良な管理者の注意をもって管理しなければならない。</w:t>
      </w:r>
    </w:p>
    <w:p w14:paraId="2D4FBF0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受注者は、設計図書に定めるところにより、業務の完了、設計図書の変更等によって不用となった貸与品等を発注者に返還しなければならない。</w:t>
      </w:r>
    </w:p>
    <w:p w14:paraId="67617E4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14:paraId="22379111"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(設計図書と業務内容が一致しない場合の修補義務)</w:t>
      </w:r>
    </w:p>
    <w:p w14:paraId="48C4F006"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１９</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業務の内容が設計図書又は発注者の指示若しくは発注者と受注者との協議の内容に適合しない場合において、監督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契約金額を変更し、又は受注者に損害を及ぼしたときは必要な費用を負担しなければならない。</w:t>
      </w:r>
    </w:p>
    <w:p w14:paraId="4638EE85"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(条件変更等)</w:t>
      </w:r>
    </w:p>
    <w:p w14:paraId="11234414"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２０</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受注者は、業務を行うに当たり、次の各号の</w:t>
      </w:r>
      <w:r w:rsidRPr="0075043B">
        <w:rPr>
          <w:rFonts w:ascii="ＭＳ 明朝" w:hAnsi="ＭＳ 明朝" w:hint="eastAsia"/>
          <w:szCs w:val="21"/>
        </w:rPr>
        <w:t>いずれか</w:t>
      </w:r>
      <w:r w:rsidRPr="0075043B">
        <w:rPr>
          <w:rFonts w:ascii="ＭＳ 明朝" w:hAnsi="ＭＳ 明朝" w:cs="MS-Mincho" w:hint="eastAsia"/>
          <w:kern w:val="0"/>
          <w:szCs w:val="21"/>
        </w:rPr>
        <w:t>に該当する事実を発見</w:t>
      </w:r>
      <w:r w:rsidRPr="0075043B">
        <w:rPr>
          <w:rFonts w:ascii="ＭＳ 明朝" w:hAnsi="ＭＳ 明朝" w:cs="MS-Mincho" w:hint="eastAsia"/>
          <w:kern w:val="0"/>
          <w:szCs w:val="21"/>
        </w:rPr>
        <w:lastRenderedPageBreak/>
        <w:t>したときは、その旨を直ちに発注者に通知し、その確認を請求しなければならない。</w:t>
      </w:r>
    </w:p>
    <w:p w14:paraId="10F76BFD" w14:textId="0785EBBE" w:rsidR="00E84FFF" w:rsidRPr="0075043B" w:rsidRDefault="00E84FFF" w:rsidP="00C43191">
      <w:pPr>
        <w:autoSpaceDE w:val="0"/>
        <w:autoSpaceDN w:val="0"/>
        <w:adjustRightInd w:val="0"/>
        <w:ind w:left="445" w:hangingChars="212" w:hanging="445"/>
        <w:jc w:val="left"/>
        <w:rPr>
          <w:rFonts w:ascii="ＭＳ 明朝" w:hAnsi="ＭＳ 明朝" w:cs="MS-Mincho"/>
          <w:kern w:val="0"/>
          <w:szCs w:val="21"/>
        </w:rPr>
      </w:pPr>
      <w:r w:rsidRPr="0075043B">
        <w:rPr>
          <w:rFonts w:ascii="ＭＳ 明朝" w:hAnsi="ＭＳ 明朝" w:cs="MS-Mincho" w:hint="eastAsia"/>
          <w:kern w:val="0"/>
          <w:szCs w:val="21"/>
        </w:rPr>
        <w:t>（１）図面、仕様書、現場説明書及びこれらの図書に係る質問回答書並びに現場説明に対する質問回答書が一致しないこと</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これらの優先順位が定められている場合を除く。</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w:t>
      </w:r>
    </w:p>
    <w:p w14:paraId="7EF68FA4"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（２）設計図書に誤謬又は脱漏があること。</w:t>
      </w:r>
    </w:p>
    <w:p w14:paraId="53F17266"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（３）設計図書の表示が明確でないこと。</w:t>
      </w:r>
    </w:p>
    <w:p w14:paraId="70BE9B94" w14:textId="77777777" w:rsidR="00E84FFF" w:rsidRPr="0075043B" w:rsidRDefault="00E84FFF" w:rsidP="00E84FFF">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（４）履行上の制約等設計図書に示された自然的又は人為的な履行条件が実際と相違すること。</w:t>
      </w:r>
    </w:p>
    <w:p w14:paraId="5B636584" w14:textId="77777777" w:rsidR="00E84FFF" w:rsidRPr="0075043B" w:rsidRDefault="00E84FFF" w:rsidP="00C43191">
      <w:pPr>
        <w:autoSpaceDE w:val="0"/>
        <w:autoSpaceDN w:val="0"/>
        <w:adjustRightInd w:val="0"/>
        <w:ind w:left="445" w:hangingChars="212" w:hanging="445"/>
        <w:jc w:val="left"/>
        <w:rPr>
          <w:rFonts w:ascii="ＭＳ 明朝" w:hAnsi="ＭＳ 明朝" w:cs="MS-Mincho"/>
          <w:kern w:val="0"/>
          <w:szCs w:val="21"/>
        </w:rPr>
      </w:pPr>
      <w:r w:rsidRPr="0075043B">
        <w:rPr>
          <w:rFonts w:ascii="ＭＳ 明朝" w:hAnsi="ＭＳ 明朝" w:cs="MS-Mincho" w:hint="eastAsia"/>
          <w:kern w:val="0"/>
          <w:szCs w:val="21"/>
        </w:rPr>
        <w:t>（５）設計図書に明示されていない履行条件について予期することのできない特別な状態が生じたこと。</w:t>
      </w:r>
    </w:p>
    <w:p w14:paraId="0F3A5066"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4B2B0B8E" w14:textId="0A5C4BF5"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発注者は、受注者の意見を聴いて、調査の結果</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これに対してとるべき措置を指示する必要があるときは、当該指示を含む。</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をとりまとめ、調査の終了後</w:t>
      </w:r>
      <w:r w:rsidRPr="0075043B">
        <w:rPr>
          <w:rFonts w:ascii="ＭＳ 明朝" w:hAnsi="ＭＳ 明朝" w:cs="MS-Mincho"/>
          <w:kern w:val="0"/>
          <w:szCs w:val="21"/>
        </w:rPr>
        <w:t>１４</w:t>
      </w:r>
      <w:r w:rsidRPr="0075043B">
        <w:rPr>
          <w:rFonts w:ascii="ＭＳ 明朝" w:hAnsi="ＭＳ 明朝" w:cs="MS-Mincho" w:hint="eastAsia"/>
          <w:kern w:val="0"/>
          <w:szCs w:val="21"/>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4D6730C2"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前項の調査の結果により第１項各号に掲げる事実が確認された場合において、必要があると認められるときは、発注者は、設計図書の訂正又は変更を行わなければならない。</w:t>
      </w:r>
    </w:p>
    <w:p w14:paraId="0AC66B14"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前項の規定により設計図書の訂正又は変更が行われた場合において、発注者は、必</w:t>
      </w:r>
      <w:r w:rsidRPr="0075043B">
        <w:rPr>
          <w:rFonts w:ascii="ＭＳ 明朝" w:hAnsi="ＭＳ 明朝" w:cs="MS-Mincho" w:hint="eastAsia"/>
          <w:kern w:val="0"/>
          <w:szCs w:val="21"/>
        </w:rPr>
        <w:t>要があると認められるときは、履行期間若しくは契約金額を変更し、又は受注者に損害を及ぼしたときは必要な費用を負担しなければならない。</w:t>
      </w:r>
    </w:p>
    <w:p w14:paraId="7906A79E"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(設計図書等の変更)</w:t>
      </w:r>
    </w:p>
    <w:p w14:paraId="0F5951EF" w14:textId="58354C98"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２１</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発注者は、前条第４項の規定によるほか、必要があると認めるときは、設計図書又は業務に関する指示</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以下この条及び第</w:t>
      </w:r>
      <w:r w:rsidRPr="0075043B">
        <w:rPr>
          <w:rFonts w:ascii="ＭＳ 明朝" w:hAnsi="ＭＳ 明朝" w:cs="MS-Mincho"/>
          <w:kern w:val="0"/>
          <w:szCs w:val="21"/>
        </w:rPr>
        <w:t>２３</w:t>
      </w:r>
      <w:r w:rsidRPr="0075043B">
        <w:rPr>
          <w:rFonts w:ascii="ＭＳ 明朝" w:hAnsi="ＭＳ 明朝" w:cs="MS-Mincho" w:hint="eastAsia"/>
          <w:kern w:val="0"/>
          <w:szCs w:val="21"/>
        </w:rPr>
        <w:t>条において「設計図書等」という。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変更内容を受注者に通知して、設計図書等を変更することができる。この場合において、発注者は、必要があると認められるときは履行期間若しくは契約金額を変更し、又は受注者に損害を及ぼしたときは必要な費用を負担しなければならない。</w:t>
      </w:r>
    </w:p>
    <w:p w14:paraId="70A90946"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(業務の中止)</w:t>
      </w:r>
    </w:p>
    <w:p w14:paraId="1FD5BF43"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２２</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発注者は、必要があると認めるときは、業務の中止内容を受注者に通知して、業務の全部又は一部を一時中止させることができる。</w:t>
      </w:r>
    </w:p>
    <w:p w14:paraId="6617387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の規定により業務を一時中止した場合において、必要があると認められるときは履行期間若しくは契約金額を変更し、又は受注者が業務の続行に備え業務の一時中止に伴う増加費用を必要としたとき若しくは受注者に損害を及ぼしたときは必要な費用を負担しなければならない。</w:t>
      </w:r>
    </w:p>
    <w:p w14:paraId="23DF1ABC" w14:textId="77777777"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(業務に係る受注者の提案)</w:t>
      </w:r>
    </w:p>
    <w:p w14:paraId="4111536C"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２３</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受注者は、設計図書等について、技術的又は経済的に優れた代替方法その他改良事項を発見し、又は発案したときは、発注者に対して、当該発見又は発案に基づき設計図書等の変更を提案することができる。</w:t>
      </w:r>
    </w:p>
    <w:p w14:paraId="50BA27C1"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発注者は、前項に規定する受注者の提案を受けた場合において、必要があると認めるときは、設計図書等の変更を受注者に通知するものとする。</w:t>
      </w:r>
    </w:p>
    <w:p w14:paraId="109408E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lastRenderedPageBreak/>
        <w:t>３　発注者は、前項の規定により設計図書等が変更された場合において、必要があると認められるときは、履行期間又は契約金額を変更しなければならない。</w:t>
      </w:r>
    </w:p>
    <w:p w14:paraId="1A2768EE" w14:textId="44545C92"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kern w:val="0"/>
          <w:szCs w:val="21"/>
        </w:rPr>
        <w:t>(</w:t>
      </w:r>
      <w:r w:rsidR="00E84FFF" w:rsidRPr="0075043B">
        <w:rPr>
          <w:rFonts w:ascii="ＭＳ 明朝" w:hAnsi="ＭＳ 明朝" w:cs="ＭＳ 明朝"/>
          <w:kern w:val="0"/>
          <w:szCs w:val="21"/>
        </w:rPr>
        <w:t>適正な履行期間の設定）</w:t>
      </w:r>
    </w:p>
    <w:p w14:paraId="74F13D76"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b/>
          <w:kern w:val="0"/>
          <w:szCs w:val="21"/>
        </w:rPr>
        <w:t>第２</w:t>
      </w:r>
      <w:r w:rsidRPr="0075043B">
        <w:rPr>
          <w:rFonts w:ascii="ＭＳ 明朝" w:hAnsi="ＭＳ 明朝" w:cs="ＭＳ 明朝" w:hint="eastAsia"/>
          <w:b/>
          <w:kern w:val="0"/>
          <w:szCs w:val="21"/>
        </w:rPr>
        <w:t>４</w:t>
      </w:r>
      <w:r w:rsidRPr="0075043B">
        <w:rPr>
          <w:rFonts w:ascii="ＭＳ 明朝" w:hAnsi="ＭＳ 明朝" w:cs="ＭＳ 明朝"/>
          <w:b/>
          <w:kern w:val="0"/>
          <w:szCs w:val="21"/>
        </w:rPr>
        <w:t>条</w:t>
      </w:r>
      <w:r w:rsidRPr="0075043B">
        <w:rPr>
          <w:rFonts w:ascii="ＭＳ 明朝" w:hAnsi="ＭＳ 明朝" w:cs="ＭＳ 明朝"/>
          <w:kern w:val="0"/>
          <w:szCs w:val="21"/>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14:paraId="65CFD140"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(受注者の請求による履行期間の延長)</w:t>
      </w:r>
    </w:p>
    <w:p w14:paraId="709B67FA"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w:t>
      </w:r>
      <w:r w:rsidRPr="0075043B">
        <w:rPr>
          <w:rFonts w:ascii="ＭＳ 明朝" w:hAnsi="ＭＳ 明朝" w:cs="MS-Mincho" w:hint="eastAsia"/>
          <w:b/>
          <w:kern w:val="0"/>
          <w:szCs w:val="21"/>
        </w:rPr>
        <w:t>５条</w:t>
      </w:r>
      <w:r w:rsidRPr="0075043B">
        <w:rPr>
          <w:rFonts w:ascii="ＭＳ 明朝" w:hAnsi="ＭＳ 明朝" w:cs="MS-Mincho" w:hint="eastAsia"/>
          <w:kern w:val="0"/>
          <w:szCs w:val="21"/>
        </w:rPr>
        <w:t xml:space="preserve">　受注者は、その責めに帰すことができない事由により履行期間内に業務を完了することができないときは、その理由を明示した書面により発注者に履行期間の延長変更を請求することができる。</w:t>
      </w:r>
    </w:p>
    <w:p w14:paraId="14F0D8F6" w14:textId="0FB4EF1C"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hint="eastAsia"/>
          <w:szCs w:val="21"/>
        </w:rPr>
        <w:t>２</w:t>
      </w:r>
      <w:r w:rsidR="00147452" w:rsidRPr="0075043B">
        <w:rPr>
          <w:rFonts w:ascii="ＭＳ 明朝" w:hAnsi="ＭＳ 明朝" w:hint="eastAsia"/>
          <w:szCs w:val="21"/>
        </w:rPr>
        <w:t xml:space="preserve">　</w:t>
      </w:r>
      <w:r w:rsidRPr="0075043B">
        <w:rPr>
          <w:rFonts w:ascii="ＭＳ 明朝" w:hAnsi="ＭＳ 明朝" w:hint="eastAsia"/>
          <w:szCs w:val="21"/>
        </w:rPr>
        <w:t>発注者は、前項の規定による請求があった場合において、必要があると認められるときは、履行期間を延長しなければならない。発注者は、その履行期間の延長が発注者の責めに帰すべき事由による場合においては、契約金額について必要と認められる変更を行い、又は受注者に損害を及ぼしたときは必要な費用を負担しなければならない。</w:t>
      </w:r>
    </w:p>
    <w:p w14:paraId="76C001A6"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(発注者の請求による履行期間の短縮等)</w:t>
      </w:r>
    </w:p>
    <w:p w14:paraId="3F0C248E" w14:textId="79EB14F0"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00856075" w:rsidRPr="0075043B">
        <w:rPr>
          <w:rFonts w:ascii="ＭＳ 明朝" w:hAnsi="ＭＳ 明朝" w:cs="MS-Mincho"/>
          <w:b/>
          <w:kern w:val="0"/>
          <w:szCs w:val="21"/>
        </w:rPr>
        <w:t>２</w:t>
      </w:r>
      <w:r w:rsidR="00856075" w:rsidRPr="0075043B">
        <w:rPr>
          <w:rFonts w:ascii="ＭＳ 明朝" w:hAnsi="ＭＳ 明朝" w:cs="MS-Mincho" w:hint="eastAsia"/>
          <w:b/>
          <w:kern w:val="0"/>
          <w:szCs w:val="21"/>
        </w:rPr>
        <w:t>６</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発注者は、特別の理由により履行期間を短縮する必要があるときは、履行期間の短縮変更を受注者に請求することができる。</w:t>
      </w:r>
    </w:p>
    <w:p w14:paraId="6975053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発注者は、前項の場合において、必要があると認められるときは、契約金額を変更し、又は受注者に損害を及ぼしたときは必要な費用を負担しなければならない。</w:t>
      </w:r>
    </w:p>
    <w:p w14:paraId="49573C52"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(履行期間の変更方法)</w:t>
      </w:r>
    </w:p>
    <w:p w14:paraId="32B1E7FD"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w:t>
      </w:r>
      <w:r w:rsidRPr="0075043B">
        <w:rPr>
          <w:rFonts w:ascii="ＭＳ 明朝" w:hAnsi="ＭＳ 明朝" w:cs="MS-Mincho" w:hint="eastAsia"/>
          <w:b/>
          <w:kern w:val="0"/>
          <w:szCs w:val="21"/>
        </w:rPr>
        <w:t>７条</w:t>
      </w:r>
      <w:r w:rsidRPr="0075043B">
        <w:rPr>
          <w:rFonts w:ascii="ＭＳ 明朝" w:hAnsi="ＭＳ 明朝" w:cs="MS-Mincho" w:hint="eastAsia"/>
          <w:kern w:val="0"/>
          <w:szCs w:val="21"/>
        </w:rPr>
        <w:t xml:space="preserve">　履行期間の変更については、発注者と受注者とが協議して定める。ただし、</w:t>
      </w:r>
      <w:r w:rsidRPr="0075043B">
        <w:rPr>
          <w:rFonts w:ascii="ＭＳ 明朝" w:hAnsi="ＭＳ 明朝" w:cs="MS-Mincho" w:hint="eastAsia"/>
          <w:kern w:val="0"/>
          <w:szCs w:val="21"/>
        </w:rPr>
        <w:t>協議開始の日から１４日以内に協議が整わない場合には、発注者が定め、受注者に通知する。</w:t>
      </w:r>
    </w:p>
    <w:p w14:paraId="6E1D9259" w14:textId="73A1036D"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前項の協議開始の日については、発注者が受注者の意見を聴いて定め、受注者に通知するものとする。ただし、発注者が履行期間の変更事由が生じた日</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第</w:t>
      </w:r>
      <w:r w:rsidRPr="0075043B">
        <w:rPr>
          <w:rFonts w:ascii="ＭＳ 明朝" w:hAnsi="ＭＳ 明朝" w:cs="MS-Mincho"/>
          <w:kern w:val="0"/>
          <w:szCs w:val="21"/>
        </w:rPr>
        <w:t>２</w:t>
      </w:r>
      <w:r w:rsidRPr="0075043B">
        <w:rPr>
          <w:rFonts w:ascii="ＭＳ 明朝" w:hAnsi="ＭＳ 明朝" w:cs="MS-Mincho" w:hint="eastAsia"/>
          <w:kern w:val="0"/>
          <w:szCs w:val="21"/>
        </w:rPr>
        <w:t>５条の場合にあっては、発注者が履行期間の変更の請求を受けた日、前条の場合にあっては、受注者が履行期間の変更の請求を受けた日</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から７日以内に協議開始の日を通知しない場合には、受注者は、協議開始の日を定め、発注者に通知することができる。</w:t>
      </w:r>
    </w:p>
    <w:p w14:paraId="7F845E6F"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(契約金額の変更方法等)</w:t>
      </w:r>
    </w:p>
    <w:p w14:paraId="1427BD24"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w:t>
      </w:r>
      <w:r w:rsidRPr="0075043B">
        <w:rPr>
          <w:rFonts w:ascii="ＭＳ 明朝" w:hAnsi="ＭＳ 明朝" w:cs="MS-Mincho" w:hint="eastAsia"/>
          <w:b/>
          <w:kern w:val="0"/>
          <w:szCs w:val="21"/>
        </w:rPr>
        <w:t>８条</w:t>
      </w:r>
      <w:r w:rsidRPr="0075043B">
        <w:rPr>
          <w:rFonts w:ascii="ＭＳ 明朝" w:hAnsi="ＭＳ 明朝" w:cs="MS-Mincho" w:hint="eastAsia"/>
          <w:kern w:val="0"/>
          <w:szCs w:val="21"/>
        </w:rPr>
        <w:t xml:space="preserve">　契約金額の変更については、発注者と受注者とが協議して定める。ただし、協議開始の日から１４日以内に協議が整わない場合には、発注者が定め、受注者に通知する。</w:t>
      </w:r>
    </w:p>
    <w:p w14:paraId="538FC872"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協議開始の日については、発注者が受注者の意見を聴いて定め、受注者に通知するものとする。ただし、発注者が契約金額の変更事由が生じた日から７日以内に協議開始の日を通知しない場合には、受注者は、協議開始の日を定め、発注者に通知することができる。</w:t>
      </w:r>
    </w:p>
    <w:p w14:paraId="4E09AA5C"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この契約書の規定により、受注者が増加費用を必要とした場合又は損害を受けた場合に発注者が負担する必要な費用の額については、発注者と受注者とが協議して定める。</w:t>
      </w:r>
    </w:p>
    <w:p w14:paraId="63D9694E"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(一般的損害)</w:t>
      </w:r>
    </w:p>
    <w:p w14:paraId="26A9C608" w14:textId="51982795"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w:t>
      </w:r>
      <w:r w:rsidRPr="0075043B">
        <w:rPr>
          <w:rFonts w:ascii="ＭＳ 明朝" w:hAnsi="ＭＳ 明朝" w:cs="MS-Mincho" w:hint="eastAsia"/>
          <w:b/>
          <w:kern w:val="0"/>
          <w:szCs w:val="21"/>
        </w:rPr>
        <w:t>９条</w:t>
      </w:r>
      <w:r w:rsidRPr="0075043B">
        <w:rPr>
          <w:rFonts w:ascii="ＭＳ 明朝" w:hAnsi="ＭＳ 明朝" w:cs="MS-Mincho" w:hint="eastAsia"/>
          <w:kern w:val="0"/>
          <w:szCs w:val="21"/>
        </w:rPr>
        <w:t xml:space="preserve">　成果物の引渡し前に、成果物に生じた損害その他業務を行うにつき生じた損害</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次条第１項又は第２項に規定する損害を除く。</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については、受注者がその費用を負担する。ただし、その損害</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設計図書に定めるところにより付された保険により</w:t>
      </w:r>
      <w:r w:rsidRPr="0075043B">
        <w:rPr>
          <w:rFonts w:ascii="ＭＳ 明朝" w:hAnsi="ＭＳ 明朝" w:cs="MS-Mincho" w:hint="eastAsia"/>
          <w:kern w:val="0"/>
          <w:szCs w:val="21"/>
        </w:rPr>
        <w:lastRenderedPageBreak/>
        <w:t>てん補された部分を除く。</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のうち発注者の責めに帰すべき事由により生じたものについては、発注者が負担する。</w:t>
      </w:r>
    </w:p>
    <w:p w14:paraId="5A1EDB93"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(第三者に及ぼした損害)</w:t>
      </w:r>
    </w:p>
    <w:p w14:paraId="6CDA78DB"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第３０条</w:t>
      </w:r>
      <w:r w:rsidRPr="0075043B">
        <w:rPr>
          <w:rFonts w:ascii="ＭＳ 明朝" w:hAnsi="ＭＳ 明朝" w:cs="MS-Mincho" w:hint="eastAsia"/>
          <w:kern w:val="0"/>
          <w:szCs w:val="21"/>
        </w:rPr>
        <w:t xml:space="preserve">　業務を行うにつき第三者に及ぼした損害について、当該第三者に対して損害の賠償を行わなければならないときは、受注者がその賠償額を負担する。</w:t>
      </w:r>
    </w:p>
    <w:p w14:paraId="145B5D53" w14:textId="1405345D"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前項の規定にかかわらず、同項の規定する賠償額</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設計図書に定めるところにより付された保険によりてん補された部分を除く。</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1018050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前２項の場合その他業務を行うにつき第三者との間に紛争を生じた場合においては、発注者及び受注者は協力してその処理解決に当たるものとする。</w:t>
      </w:r>
    </w:p>
    <w:p w14:paraId="0486C401"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(契約金額の変更に代える設計図書の変更)</w:t>
      </w:r>
    </w:p>
    <w:p w14:paraId="411A0CA4" w14:textId="5C9BBC9C"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１条</w:t>
      </w:r>
      <w:r w:rsidRPr="0075043B">
        <w:rPr>
          <w:rFonts w:ascii="ＭＳ 明朝" w:hAnsi="ＭＳ 明朝" w:cs="MS-Mincho" w:hint="eastAsia"/>
          <w:kern w:val="0"/>
          <w:szCs w:val="21"/>
        </w:rPr>
        <w:t xml:space="preserve">　発注者は、第</w:t>
      </w:r>
      <w:r w:rsidRPr="0075043B">
        <w:rPr>
          <w:rFonts w:ascii="ＭＳ 明朝" w:hAnsi="ＭＳ 明朝" w:cs="MS-Mincho"/>
          <w:kern w:val="0"/>
          <w:szCs w:val="21"/>
        </w:rPr>
        <w:t>１３</w:t>
      </w:r>
      <w:r w:rsidRPr="0075043B">
        <w:rPr>
          <w:rFonts w:ascii="ＭＳ 明朝" w:hAnsi="ＭＳ 明朝" w:cs="MS-Mincho" w:hint="eastAsia"/>
          <w:kern w:val="0"/>
          <w:szCs w:val="21"/>
        </w:rPr>
        <w:t>条、第</w:t>
      </w:r>
      <w:r w:rsidRPr="0075043B">
        <w:rPr>
          <w:rFonts w:ascii="ＭＳ 明朝" w:hAnsi="ＭＳ 明朝" w:cs="MS-Mincho"/>
          <w:kern w:val="0"/>
          <w:szCs w:val="21"/>
        </w:rPr>
        <w:t>１９</w:t>
      </w:r>
      <w:r w:rsidRPr="0075043B">
        <w:rPr>
          <w:rFonts w:ascii="ＭＳ 明朝" w:hAnsi="ＭＳ 明朝" w:cs="MS-Mincho" w:hint="eastAsia"/>
          <w:kern w:val="0"/>
          <w:szCs w:val="21"/>
        </w:rPr>
        <w:t>条から第</w:t>
      </w:r>
      <w:r w:rsidRPr="0075043B">
        <w:rPr>
          <w:rFonts w:ascii="ＭＳ 明朝" w:hAnsi="ＭＳ 明朝" w:cs="MS-Mincho"/>
          <w:kern w:val="0"/>
          <w:szCs w:val="21"/>
        </w:rPr>
        <w:t>２</w:t>
      </w:r>
      <w:r w:rsidRPr="0075043B">
        <w:rPr>
          <w:rFonts w:ascii="ＭＳ 明朝" w:hAnsi="ＭＳ 明朝" w:cs="MS-Mincho" w:hint="eastAsia"/>
          <w:kern w:val="0"/>
          <w:szCs w:val="21"/>
        </w:rPr>
        <w:t>３条まで、又は第２５条、第</w:t>
      </w:r>
      <w:r w:rsidR="00856075" w:rsidRPr="0075043B">
        <w:rPr>
          <w:rFonts w:ascii="ＭＳ 明朝" w:hAnsi="ＭＳ 明朝" w:cs="MS-Mincho" w:hint="eastAsia"/>
          <w:kern w:val="0"/>
          <w:szCs w:val="21"/>
        </w:rPr>
        <w:t>２６</w:t>
      </w:r>
      <w:r w:rsidRPr="0075043B">
        <w:rPr>
          <w:rFonts w:ascii="ＭＳ 明朝" w:hAnsi="ＭＳ 明朝" w:cs="MS-Mincho" w:hint="eastAsia"/>
          <w:kern w:val="0"/>
          <w:szCs w:val="21"/>
        </w:rPr>
        <w:t>条、第２９条の規定により契約金額を増額すべき場合又は費用を負担すべき場合において、特別の理由があるときは、契約金額の増額又は負担額の全部又は一部に代えて設計図書を変更することができる。この場合において、設計図書の変更内容は、発注者と受注者とが協議して定める。ただし、協議開始の日から１４日以内に協議が整わない場合には、発注者が定め、受注者に通知する。</w:t>
      </w:r>
    </w:p>
    <w:p w14:paraId="1F63C4D9"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前項の協議開始の日については、発注者が受注者の意見を聴いて定め、受注者に通</w:t>
      </w:r>
      <w:r w:rsidRPr="0075043B">
        <w:rPr>
          <w:rFonts w:ascii="ＭＳ 明朝" w:hAnsi="ＭＳ 明朝" w:cs="MS-Mincho" w:hint="eastAsia"/>
          <w:kern w:val="0"/>
          <w:szCs w:val="21"/>
        </w:rPr>
        <w:t>知しなければならない。ただし、発注者が同項の契約金額を増額すべき事由又は費用を負担すべき事由が生じた日から７日以内に協議開始の日を通知しない場合には、受注者は、協議開始の日を定め、発注者に通知することができる。</w:t>
      </w:r>
    </w:p>
    <w:p w14:paraId="5183876E"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(検査及び引渡し)</w:t>
      </w:r>
    </w:p>
    <w:p w14:paraId="3DEF758E"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２条</w:t>
      </w:r>
      <w:r w:rsidRPr="0075043B">
        <w:rPr>
          <w:rFonts w:ascii="ＭＳ 明朝" w:hAnsi="ＭＳ 明朝" w:cs="MS-Mincho" w:hint="eastAsia"/>
          <w:kern w:val="0"/>
          <w:szCs w:val="21"/>
        </w:rPr>
        <w:t xml:space="preserve">　受注者は、業務を完了したときは、その旨を発注者に通知しなければならない。</w:t>
      </w:r>
    </w:p>
    <w:p w14:paraId="267DA653" w14:textId="08D879CB"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発注者又は発注者が検査を行う者として定めた職員</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以下「検査員」という。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は、前項の規定による通知を受けたときは、通知を受けた日から</w:t>
      </w:r>
      <w:r w:rsidRPr="0075043B">
        <w:rPr>
          <w:rFonts w:ascii="ＭＳ 明朝" w:hAnsi="ＭＳ 明朝" w:cs="MS-Mincho"/>
          <w:kern w:val="0"/>
          <w:szCs w:val="21"/>
        </w:rPr>
        <w:t>１０</w:t>
      </w:r>
      <w:r w:rsidRPr="0075043B">
        <w:rPr>
          <w:rFonts w:ascii="ＭＳ 明朝" w:hAnsi="ＭＳ 明朝" w:cs="MS-Mincho" w:hint="eastAsia"/>
          <w:kern w:val="0"/>
          <w:szCs w:val="21"/>
        </w:rPr>
        <w:t>日以内に受注者の立会いの上、設計図書に定めるところにより、業務の完了を確認するための検査を完了し、当該検査の結果を受注者に通知しなければならない。</w:t>
      </w:r>
    </w:p>
    <w:p w14:paraId="3D627A8C"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発注者は、前項の検査によって業務の完了を確認した後、受注者が成果物の引渡しを申し出たときは、直ちに当該成果物の引渡しを受けなければならない。</w:t>
      </w:r>
    </w:p>
    <w:p w14:paraId="06040FC6"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発注者は、受注者が前項の申出を行わないときは、当該成果物の引渡しを契約代金の支払いの完了と同時に行うことを請求することができる。この場合においては、受注者は、当該請求に直ちに応じなければならない。</w:t>
      </w:r>
    </w:p>
    <w:p w14:paraId="64DDDA45"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受注者は、業務が第２項の検査に合格しないときは、直ちに修補して発注者の検査を受けなければならない。この場合においては、修補の完了を業務の完了とみなして前４項の規定を準用する。</w:t>
      </w:r>
    </w:p>
    <w:p w14:paraId="2E0B83E0"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(契約代金の支払い)</w:t>
      </w:r>
    </w:p>
    <w:p w14:paraId="0ACEF70E"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３条</w:t>
      </w:r>
      <w:r w:rsidRPr="0075043B">
        <w:rPr>
          <w:rFonts w:ascii="ＭＳ 明朝" w:hAnsi="ＭＳ 明朝" w:cs="MS-Mincho" w:hint="eastAsia"/>
          <w:kern w:val="0"/>
          <w:szCs w:val="21"/>
        </w:rPr>
        <w:t xml:space="preserve">　受注者は、前条第２項の検査に合格したときは、契約代金の支払いを請求することができる。</w:t>
      </w:r>
    </w:p>
    <w:p w14:paraId="40E87CEC" w14:textId="0D8971E5"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発注者は、前項の規定による請求があっ</w:t>
      </w:r>
      <w:r w:rsidRPr="0075043B">
        <w:rPr>
          <w:rFonts w:ascii="ＭＳ 明朝" w:hAnsi="ＭＳ 明朝" w:cs="MS-Mincho" w:hint="eastAsia"/>
          <w:kern w:val="0"/>
          <w:szCs w:val="21"/>
        </w:rPr>
        <w:lastRenderedPageBreak/>
        <w:t>たときは、請求を受けた日から</w:t>
      </w:r>
      <w:r w:rsidRPr="0075043B">
        <w:rPr>
          <w:rFonts w:ascii="ＭＳ 明朝" w:hAnsi="ＭＳ 明朝" w:cs="MS-Mincho"/>
          <w:kern w:val="0"/>
          <w:szCs w:val="21"/>
        </w:rPr>
        <w:t>３０</w:t>
      </w:r>
      <w:r w:rsidRPr="0075043B">
        <w:rPr>
          <w:rFonts w:ascii="ＭＳ 明朝" w:hAnsi="ＭＳ 明朝" w:cs="MS-Mincho" w:hint="eastAsia"/>
          <w:kern w:val="0"/>
          <w:szCs w:val="21"/>
        </w:rPr>
        <w:t>日以内に契約代金を</w:t>
      </w:r>
      <w:r w:rsidRPr="0075043B">
        <w:rPr>
          <w:rFonts w:ascii="ＭＳ 明朝" w:hAnsi="ＭＳ 明朝" w:cs="ＭＳ Ｐゴシック" w:hint="eastAsia"/>
          <w:kern w:val="0"/>
          <w:szCs w:val="21"/>
        </w:rPr>
        <w:t>相模原市指定金融機関</w:t>
      </w:r>
      <w:r w:rsidRPr="0075043B">
        <w:rPr>
          <w:rFonts w:ascii="ＭＳ 明朝" w:hAnsi="ＭＳ 明朝" w:hint="eastAsia"/>
          <w:szCs w:val="21"/>
        </w:rPr>
        <w:t>（</w:t>
      </w:r>
      <w:r w:rsidR="00C04F0F" w:rsidRPr="0075043B">
        <w:rPr>
          <w:rFonts w:ascii="ＭＳ 明朝" w:hAnsi="ＭＳ 明朝" w:hint="eastAsia"/>
          <w:szCs w:val="21"/>
        </w:rPr>
        <w:t>相模</w:t>
      </w:r>
      <w:r w:rsidR="00A465B5" w:rsidRPr="0075043B">
        <w:rPr>
          <w:rFonts w:ascii="ＭＳ 明朝" w:hAnsi="ＭＳ 明朝" w:hint="eastAsia"/>
          <w:szCs w:val="21"/>
        </w:rPr>
        <w:t>原市下水道事業にあっては、相模原市下水道事業出納取扱金融機関</w:t>
      </w:r>
      <w:r w:rsidR="00C04F0F" w:rsidRPr="0075043B">
        <w:rPr>
          <w:rFonts w:ascii="ＭＳ 明朝" w:hAnsi="ＭＳ 明朝" w:hint="eastAsia"/>
          <w:szCs w:val="21"/>
        </w:rPr>
        <w:t>、相模原市簡易水道事業にあっては、相模原市簡易水道事業出納取扱金融機関</w:t>
      </w:r>
      <w:r w:rsidRPr="0075043B">
        <w:rPr>
          <w:rFonts w:ascii="ＭＳ 明朝" w:hAnsi="ＭＳ 明朝" w:hint="eastAsia"/>
          <w:szCs w:val="21"/>
        </w:rPr>
        <w:t>）</w:t>
      </w:r>
      <w:r w:rsidRPr="0075043B">
        <w:rPr>
          <w:rFonts w:ascii="ＭＳ 明朝" w:hAnsi="ＭＳ 明朝" w:cs="ＭＳ Ｐゴシック" w:hint="eastAsia"/>
          <w:kern w:val="0"/>
          <w:szCs w:val="21"/>
        </w:rPr>
        <w:t>において支払わなければならない。この場合において、契約保証金の納付があるときは、併せて返還するものとする。</w:t>
      </w:r>
    </w:p>
    <w:p w14:paraId="320D435A" w14:textId="2366AEFC"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発注者がその責めに帰すべき事由により前条第２項の期間内に検査を完了しないときは、その期限を経過した日から検査を完了した日までの期間の日数は、前項の期間</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以下この項において「約定期間」という。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の日数から差し引くものとする。この場合において、その遅延日数が約定期間の日数を超えるときは、約定期間は、遅延日数が約定期間の日数を超えた日において満了したものとみなす。</w:t>
      </w:r>
    </w:p>
    <w:p w14:paraId="41DD9076" w14:textId="77777777"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(引渡し前における成果物の使用)</w:t>
      </w:r>
    </w:p>
    <w:p w14:paraId="6BFBE49E"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４条</w:t>
      </w:r>
      <w:r w:rsidRPr="0075043B">
        <w:rPr>
          <w:rFonts w:ascii="ＭＳ 明朝" w:hAnsi="ＭＳ 明朝" w:cs="MS-Mincho" w:hint="eastAsia"/>
          <w:kern w:val="0"/>
          <w:szCs w:val="21"/>
        </w:rPr>
        <w:t xml:space="preserve">　発注者は、第</w:t>
      </w:r>
      <w:r w:rsidRPr="0075043B">
        <w:rPr>
          <w:rFonts w:ascii="ＭＳ 明朝" w:hAnsi="ＭＳ 明朝" w:cs="MS-Mincho"/>
          <w:kern w:val="0"/>
          <w:szCs w:val="21"/>
        </w:rPr>
        <w:t>３</w:t>
      </w:r>
      <w:r w:rsidRPr="0075043B">
        <w:rPr>
          <w:rFonts w:ascii="ＭＳ 明朝" w:hAnsi="ＭＳ 明朝" w:cs="MS-Mincho" w:hint="eastAsia"/>
          <w:kern w:val="0"/>
          <w:szCs w:val="21"/>
        </w:rPr>
        <w:t>２条第３項若しくは第４項又は第</w:t>
      </w:r>
      <w:r w:rsidRPr="0075043B">
        <w:rPr>
          <w:rFonts w:ascii="ＭＳ 明朝" w:hAnsi="ＭＳ 明朝" w:cs="MS-Mincho"/>
          <w:kern w:val="0"/>
          <w:szCs w:val="21"/>
        </w:rPr>
        <w:t>３</w:t>
      </w:r>
      <w:r w:rsidRPr="0075043B">
        <w:rPr>
          <w:rFonts w:ascii="ＭＳ 明朝" w:hAnsi="ＭＳ 明朝" w:cs="MS-Mincho" w:hint="eastAsia"/>
          <w:kern w:val="0"/>
          <w:szCs w:val="21"/>
        </w:rPr>
        <w:t>８条第１項若しくは第２項の規定による引渡し前においても、成果物の全部又は一部を受注者の承諾を得て使用することができる。</w:t>
      </w:r>
    </w:p>
    <w:p w14:paraId="397E74DD"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前項の場合においては、発注者は、その使用部分を善良な管理者の注意をもって使用しなければならない。</w:t>
      </w:r>
    </w:p>
    <w:p w14:paraId="435618AD"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発注者は、第１項の規定により成果物の全部又は一部を使用したことによって受注者に損害を及ぼしたときは、必要な費用を負担しなければならない。</w:t>
      </w:r>
    </w:p>
    <w:p w14:paraId="58FD8F3F" w14:textId="77777777"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(前金払)</w:t>
      </w:r>
    </w:p>
    <w:p w14:paraId="126D3B08" w14:textId="7E93C57F" w:rsidR="00E84FFF" w:rsidRPr="0075043B" w:rsidRDefault="00E84FFF" w:rsidP="00E84FFF">
      <w:pPr>
        <w:widowControl/>
        <w:ind w:left="211" w:hangingChars="100" w:hanging="211"/>
        <w:jc w:val="left"/>
        <w:rPr>
          <w:rFonts w:ascii="ＭＳ 明朝" w:hAnsi="ＭＳ 明朝" w:cs="ＭＳ Ｐゴシック"/>
          <w:kern w:val="0"/>
          <w:szCs w:val="21"/>
        </w:rPr>
      </w:pPr>
      <w:r w:rsidRPr="0075043B">
        <w:rPr>
          <w:rFonts w:ascii="ＭＳ 明朝" w:hAnsi="ＭＳ 明朝" w:cs="ＭＳ Ｐゴシック" w:hint="eastAsia"/>
          <w:b/>
          <w:kern w:val="0"/>
          <w:szCs w:val="21"/>
        </w:rPr>
        <w:t>第３５条</w:t>
      </w:r>
      <w:r w:rsidRPr="0075043B">
        <w:rPr>
          <w:rFonts w:ascii="ＭＳ 明朝" w:hAnsi="ＭＳ 明朝" w:cs="ＭＳ Ｐゴシック" w:hint="eastAsia"/>
          <w:kern w:val="0"/>
          <w:szCs w:val="21"/>
        </w:rPr>
        <w:t xml:space="preserve">　受注者は、保証事業会社と、契約書記載の履行期限を保証期限とする保証事業に関する法律第２条第５項に規定する保証契約</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以下「保証契約」という。</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を締結し、その保証証書を発注者に寄託して、</w:t>
      </w:r>
      <w:r w:rsidRPr="0075043B">
        <w:rPr>
          <w:rFonts w:ascii="ＭＳ 明朝" w:hAnsi="ＭＳ 明朝" w:cs="ＭＳ Ｐゴシック" w:hint="eastAsia"/>
          <w:kern w:val="0"/>
          <w:szCs w:val="21"/>
        </w:rPr>
        <w:t>契約書記載の前払金の支払いを発注者に請求することができる。</w:t>
      </w:r>
    </w:p>
    <w:p w14:paraId="037E5EE7"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２　前項の請求は、契約締結の日から２０日以内にしなければならない。</w:t>
      </w:r>
    </w:p>
    <w:p w14:paraId="220B71DA"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３　発注者は、第１項の規定による請求があったときは、請求を受けた日から２０日以内に前払金を支払わなければならない。</w:t>
      </w:r>
    </w:p>
    <w:p w14:paraId="2C1B78EF"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４　受注者は、契約金額が１０分の２以上増額された場合においては、その増額後の契約金額の１０分の３から受領済みの前払金額を差し引いた額に相当する額の範囲内で前払金の支払いを請求することができる。この場合においては、前項の規定を準用する。</w:t>
      </w:r>
    </w:p>
    <w:p w14:paraId="34FB4044"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５　受注者は、契約金額が</w:t>
      </w:r>
      <w:r w:rsidRPr="0075043B">
        <w:rPr>
          <w:rFonts w:ascii="ＭＳ 明朝" w:hAnsi="ＭＳ 明朝" w:hint="eastAsia"/>
          <w:szCs w:val="21"/>
        </w:rPr>
        <w:t>１０分の２以上</w:t>
      </w:r>
      <w:r w:rsidRPr="0075043B">
        <w:rPr>
          <w:rFonts w:ascii="ＭＳ 明朝" w:hAnsi="ＭＳ 明朝" w:cs="ＭＳ Ｐゴシック" w:hint="eastAsia"/>
          <w:kern w:val="0"/>
          <w:szCs w:val="21"/>
        </w:rPr>
        <w:t>減額された場合において、受領済みの前払金額が減額後の契約金額の１０分の４を超えるときは、受注者は、契約金額が減額された日から３０日以内に、その超過額を返還しなければならない。ただし、本項の期間内に第３８条の規定による支払いをしようとするときは、発注者は、その支払額の中からその超過額を控除することができる。</w:t>
      </w:r>
    </w:p>
    <w:p w14:paraId="25DD4992"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６　前項の超過額が相当の額に達し、返還することが前払金の使用状況からみて著しく不適当であると認められるときは、</w:t>
      </w:r>
      <w:r w:rsidRPr="0075043B">
        <w:rPr>
          <w:rFonts w:ascii="ＭＳ 明朝" w:hAnsi="ＭＳ 明朝" w:cs="MS-Mincho" w:hint="eastAsia"/>
          <w:kern w:val="0"/>
          <w:szCs w:val="21"/>
        </w:rPr>
        <w:t>発注者と受注者とが</w:t>
      </w:r>
      <w:r w:rsidRPr="0075043B">
        <w:rPr>
          <w:rFonts w:ascii="ＭＳ 明朝" w:hAnsi="ＭＳ 明朝" w:cs="ＭＳ Ｐゴシック" w:hint="eastAsia"/>
          <w:kern w:val="0"/>
          <w:szCs w:val="21"/>
        </w:rPr>
        <w:t>協議して返還すべき超過額を定める。ただし、契約金額が減額された日から７日以内に協議が整わない場合には、発注者が定め、受注者に通知する。</w:t>
      </w:r>
    </w:p>
    <w:p w14:paraId="355C29DA"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７　第５項の期間内で前払金の超過額を返還する前にさらに契約金額を増額した場合において、増額後の契約金額が減額前の契約金額以上の額であるときは、受注者は、その超過額を返還しないものとし、増額後の契約金額が減額前の契約金額未満の額であるときは、受注者は、受領済みの前払金の額からその増額後の契約金額の</w:t>
      </w:r>
      <w:r w:rsidRPr="0075043B">
        <w:rPr>
          <w:rFonts w:ascii="ＭＳ 明朝" w:hAnsi="ＭＳ 明朝" w:cs="MS-Mincho"/>
          <w:kern w:val="0"/>
          <w:szCs w:val="21"/>
        </w:rPr>
        <w:t>１０</w:t>
      </w:r>
      <w:r w:rsidRPr="0075043B">
        <w:rPr>
          <w:rFonts w:ascii="ＭＳ 明朝" w:hAnsi="ＭＳ 明朝" w:cs="MS-Mincho" w:hint="eastAsia"/>
          <w:kern w:val="0"/>
          <w:szCs w:val="21"/>
        </w:rPr>
        <w:t>分の４</w:t>
      </w:r>
      <w:r w:rsidRPr="0075043B">
        <w:rPr>
          <w:rFonts w:ascii="ＭＳ 明朝" w:hAnsi="ＭＳ 明朝" w:cs="MS-Mincho" w:hint="eastAsia"/>
          <w:kern w:val="0"/>
          <w:szCs w:val="21"/>
        </w:rPr>
        <w:lastRenderedPageBreak/>
        <w:t>の額を差し引いた額を返還しなければならない。</w:t>
      </w:r>
    </w:p>
    <w:p w14:paraId="2BBE526F" w14:textId="65EC6B39"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８　発注者は、受注者が第５項の期間内に超過額を返還しなかったときは、その未返還額につき、同項の期間を経過した日から返還をする日までの期間について、その日数に応じ、年</w:t>
      </w:r>
      <w:r w:rsidR="00BF636A" w:rsidRPr="0075043B">
        <w:rPr>
          <w:rFonts w:ascii="ＭＳ 明朝" w:hAnsi="ＭＳ 明朝" w:cs="ＭＳ Ｐゴシック" w:hint="eastAsia"/>
          <w:kern w:val="0"/>
          <w:szCs w:val="21"/>
        </w:rPr>
        <w:t>２．５</w:t>
      </w:r>
      <w:r w:rsidRPr="0075043B">
        <w:rPr>
          <w:rFonts w:ascii="ＭＳ 明朝" w:hAnsi="ＭＳ 明朝" w:cs="ＭＳ Ｐゴシック" w:hint="eastAsia"/>
          <w:kern w:val="0"/>
          <w:szCs w:val="21"/>
        </w:rPr>
        <w:t>パーセントの割合で計算した額の遅延利息の支払いを請求することができる。</w:t>
      </w:r>
    </w:p>
    <w:p w14:paraId="3F6D35A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(保証契約の変更)</w:t>
      </w:r>
    </w:p>
    <w:p w14:paraId="5BB12761"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６条</w:t>
      </w:r>
      <w:r w:rsidRPr="0075043B">
        <w:rPr>
          <w:rFonts w:ascii="ＭＳ 明朝" w:hAnsi="ＭＳ 明朝" w:cs="MS-Mincho" w:hint="eastAsia"/>
          <w:kern w:val="0"/>
          <w:szCs w:val="21"/>
        </w:rPr>
        <w:t xml:space="preserve">　受注者は、前条第４項の規定により受領済みの前払金に追加してさらに前払金の支払いを請求する場合には、あらかじめ、保証契約を変更し、変更後の保証証書を発注者に寄託しなければならない。</w:t>
      </w:r>
    </w:p>
    <w:p w14:paraId="3640A5E8"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受注者は、前項に定める場合のほか、契約金額が減額された場合において、保証契約を変更したときは、変更後の保証証書を直ちに発注者に寄託しなければならない。</w:t>
      </w:r>
    </w:p>
    <w:p w14:paraId="69297DCF" w14:textId="77777777" w:rsidR="00E84FFF" w:rsidRPr="0075043B" w:rsidRDefault="00E84FFF" w:rsidP="00E84FFF">
      <w:pPr>
        <w:widowControl/>
        <w:ind w:left="210" w:hangingChars="100" w:hanging="210"/>
        <w:jc w:val="left"/>
        <w:rPr>
          <w:rFonts w:ascii="ＭＳ 明朝" w:hAnsi="ＭＳ 明朝"/>
          <w:szCs w:val="21"/>
        </w:rPr>
      </w:pPr>
      <w:r w:rsidRPr="0075043B">
        <w:rPr>
          <w:rFonts w:ascii="ＭＳ 明朝" w:hAnsi="ＭＳ 明朝" w:cs="ＭＳ Ｐゴシック" w:hint="eastAsia"/>
          <w:kern w:val="0"/>
          <w:szCs w:val="21"/>
        </w:rPr>
        <w:t>３　受注者は、前払金額の変更を伴わない履行期間の変更が行われた場合には、発注者に代わりその旨を保証事業会社に直ちに通知するものとする。</w:t>
      </w:r>
    </w:p>
    <w:p w14:paraId="77CC67CE" w14:textId="77777777"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(前払金の使用等)</w:t>
      </w:r>
    </w:p>
    <w:p w14:paraId="77B74278" w14:textId="6161B4E9" w:rsidR="00E84FFF" w:rsidRPr="0075043B" w:rsidRDefault="00E84FFF" w:rsidP="00E84FFF">
      <w:pPr>
        <w:widowControl/>
        <w:ind w:left="211" w:hangingChars="100" w:hanging="211"/>
        <w:jc w:val="left"/>
        <w:rPr>
          <w:rFonts w:ascii="ＭＳ 明朝" w:hAnsi="ＭＳ 明朝" w:cs="ＭＳ Ｐゴシック"/>
          <w:kern w:val="0"/>
          <w:szCs w:val="21"/>
        </w:rPr>
      </w:pPr>
      <w:r w:rsidRPr="0075043B">
        <w:rPr>
          <w:rFonts w:ascii="ＭＳ 明朝" w:hAnsi="ＭＳ 明朝" w:cs="ＭＳ Ｐゴシック" w:hint="eastAsia"/>
          <w:b/>
          <w:kern w:val="0"/>
          <w:szCs w:val="21"/>
        </w:rPr>
        <w:t>第３７条</w:t>
      </w:r>
      <w:r w:rsidRPr="0075043B">
        <w:rPr>
          <w:rFonts w:ascii="ＭＳ 明朝" w:hAnsi="ＭＳ 明朝" w:cs="ＭＳ Ｐゴシック" w:hint="eastAsia"/>
          <w:kern w:val="0"/>
          <w:szCs w:val="21"/>
        </w:rPr>
        <w:t xml:space="preserve">　受注者は、前払金をこの業務の材料費、労務費、外注費、機械購入費</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この業務において償却される割合に相当する額に限る。</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、動力費、支払運賃及び保証料に相当する額として必要な経費以外の支払いに充当してはならない。</w:t>
      </w:r>
    </w:p>
    <w:p w14:paraId="4C7DE084"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(部分引渡し)</w:t>
      </w:r>
    </w:p>
    <w:p w14:paraId="141B0996" w14:textId="0DCDCC7E"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８条</w:t>
      </w:r>
      <w:r w:rsidRPr="0075043B">
        <w:rPr>
          <w:rFonts w:ascii="ＭＳ 明朝" w:hAnsi="ＭＳ 明朝" w:cs="MS-Mincho" w:hint="eastAsia"/>
          <w:kern w:val="0"/>
          <w:szCs w:val="21"/>
        </w:rPr>
        <w:t xml:space="preserve">　成果物について、発注者が設計図書において業務の完了に先だって引渡しを受けるべきことを指定した部分</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以下「指定部分」という。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がある場合において、当該指定部分の業務が完了したときについては、第</w:t>
      </w:r>
      <w:r w:rsidRPr="0075043B">
        <w:rPr>
          <w:rFonts w:ascii="ＭＳ 明朝" w:hAnsi="ＭＳ 明朝" w:cs="MS-Mincho"/>
          <w:kern w:val="0"/>
          <w:szCs w:val="21"/>
        </w:rPr>
        <w:t>３</w:t>
      </w:r>
      <w:r w:rsidRPr="0075043B">
        <w:rPr>
          <w:rFonts w:ascii="ＭＳ 明朝" w:hAnsi="ＭＳ 明朝" w:cs="MS-Mincho" w:hint="eastAsia"/>
          <w:kern w:val="0"/>
          <w:szCs w:val="21"/>
        </w:rPr>
        <w:t>２条中「業務」とあるのは「指定部分に係る業務」と、「成果物」とある</w:t>
      </w:r>
      <w:r w:rsidRPr="0075043B">
        <w:rPr>
          <w:rFonts w:ascii="ＭＳ 明朝" w:hAnsi="ＭＳ 明朝" w:cs="MS-Mincho" w:hint="eastAsia"/>
          <w:kern w:val="0"/>
          <w:szCs w:val="21"/>
        </w:rPr>
        <w:t>のは「指定部分に係る成果物」と、同条第４項及び第</w:t>
      </w:r>
      <w:r w:rsidRPr="0075043B">
        <w:rPr>
          <w:rFonts w:ascii="ＭＳ 明朝" w:hAnsi="ＭＳ 明朝" w:cs="MS-Mincho"/>
          <w:kern w:val="0"/>
          <w:szCs w:val="21"/>
        </w:rPr>
        <w:t>３</w:t>
      </w:r>
      <w:r w:rsidRPr="0075043B">
        <w:rPr>
          <w:rFonts w:ascii="ＭＳ 明朝" w:hAnsi="ＭＳ 明朝" w:cs="MS-Mincho" w:hint="eastAsia"/>
          <w:kern w:val="0"/>
          <w:szCs w:val="21"/>
        </w:rPr>
        <w:t>３条中「契約代金」とあるのは「部分引渡しに係る契約代金」と読み替えて、</w:t>
      </w:r>
      <w:r w:rsidRPr="0075043B">
        <w:rPr>
          <w:rFonts w:ascii="ＭＳ 明朝" w:hAnsi="ＭＳ 明朝" w:cs="ＭＳ Ｐゴシック" w:hint="eastAsia"/>
          <w:kern w:val="0"/>
          <w:szCs w:val="21"/>
        </w:rPr>
        <w:t>第３３条第２項後段を除き、</w:t>
      </w:r>
      <w:r w:rsidRPr="0075043B">
        <w:rPr>
          <w:rFonts w:ascii="ＭＳ 明朝" w:hAnsi="ＭＳ 明朝" w:cs="MS-Mincho" w:hint="eastAsia"/>
          <w:kern w:val="0"/>
          <w:szCs w:val="21"/>
        </w:rPr>
        <w:t>これらの規定を準用する。</w:t>
      </w:r>
    </w:p>
    <w:p w14:paraId="6C4B8CF7"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前項に規定する場合のほか、成果物の一部分が完了し、かつ、可分なものであるときは、発注者は、当該部分について、受注者の承諾を得て引渡しを受けることができる。この場合において、第</w:t>
      </w:r>
      <w:r w:rsidRPr="0075043B">
        <w:rPr>
          <w:rFonts w:ascii="ＭＳ 明朝" w:hAnsi="ＭＳ 明朝" w:cs="MS-Mincho"/>
          <w:kern w:val="0"/>
          <w:szCs w:val="21"/>
        </w:rPr>
        <w:t>３</w:t>
      </w:r>
      <w:r w:rsidRPr="0075043B">
        <w:rPr>
          <w:rFonts w:ascii="ＭＳ 明朝" w:hAnsi="ＭＳ 明朝" w:cs="MS-Mincho" w:hint="eastAsia"/>
          <w:kern w:val="0"/>
          <w:szCs w:val="21"/>
        </w:rPr>
        <w:t>２条中「業務」とあるのは「引渡部分に係る業務」と、「成果物」とあるのは「引渡部分に係る成果物」と、同条第４項及び第</w:t>
      </w:r>
      <w:r w:rsidRPr="0075043B">
        <w:rPr>
          <w:rFonts w:ascii="ＭＳ 明朝" w:hAnsi="ＭＳ 明朝" w:cs="MS-Mincho"/>
          <w:kern w:val="0"/>
          <w:szCs w:val="21"/>
        </w:rPr>
        <w:t>３</w:t>
      </w:r>
      <w:r w:rsidRPr="0075043B">
        <w:rPr>
          <w:rFonts w:ascii="ＭＳ 明朝" w:hAnsi="ＭＳ 明朝" w:cs="MS-Mincho" w:hint="eastAsia"/>
          <w:kern w:val="0"/>
          <w:szCs w:val="21"/>
        </w:rPr>
        <w:t>３条中「契約代金」とあるのは「部分引渡しに係る契約代金」と読み替えて、</w:t>
      </w:r>
      <w:r w:rsidRPr="0075043B">
        <w:rPr>
          <w:rFonts w:ascii="ＭＳ 明朝" w:hAnsi="ＭＳ 明朝" w:cs="ＭＳ Ｐゴシック" w:hint="eastAsia"/>
          <w:kern w:val="0"/>
          <w:szCs w:val="21"/>
        </w:rPr>
        <w:t>第３３条第２項後段を除き、</w:t>
      </w:r>
      <w:r w:rsidRPr="0075043B">
        <w:rPr>
          <w:rFonts w:ascii="ＭＳ 明朝" w:hAnsi="ＭＳ 明朝" w:cs="MS-Mincho" w:hint="eastAsia"/>
          <w:kern w:val="0"/>
          <w:szCs w:val="21"/>
        </w:rPr>
        <w:t>これらの規定を準用する。</w:t>
      </w:r>
    </w:p>
    <w:p w14:paraId="296BD8E4"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前２項の規定により準用される第</w:t>
      </w:r>
      <w:r w:rsidRPr="0075043B">
        <w:rPr>
          <w:rFonts w:ascii="ＭＳ 明朝" w:hAnsi="ＭＳ 明朝" w:cs="MS-Mincho"/>
          <w:kern w:val="0"/>
          <w:szCs w:val="21"/>
        </w:rPr>
        <w:t>３</w:t>
      </w:r>
      <w:r w:rsidRPr="0075043B">
        <w:rPr>
          <w:rFonts w:ascii="ＭＳ 明朝" w:hAnsi="ＭＳ 明朝" w:cs="MS-Mincho" w:hint="eastAsia"/>
          <w:kern w:val="0"/>
          <w:szCs w:val="21"/>
        </w:rPr>
        <w:t>３条第１項の規定により受注者が請求することができる部分引渡しに係る契約代金の額は、次の各号に掲げる式により算定する。この場合において、第１号中「指定部分に相応する契約代金の額」及び第２号中「引渡部分に相応する契約代金の額」は、発注者と受注者とが協議して定める。ただし、発注者が、前２項において準用する第</w:t>
      </w:r>
      <w:r w:rsidRPr="0075043B">
        <w:rPr>
          <w:rFonts w:ascii="ＭＳ 明朝" w:hAnsi="ＭＳ 明朝" w:cs="MS-Mincho"/>
          <w:kern w:val="0"/>
          <w:szCs w:val="21"/>
        </w:rPr>
        <w:t>３</w:t>
      </w:r>
      <w:r w:rsidRPr="0075043B">
        <w:rPr>
          <w:rFonts w:ascii="ＭＳ 明朝" w:hAnsi="ＭＳ 明朝" w:cs="MS-Mincho" w:hint="eastAsia"/>
          <w:kern w:val="0"/>
          <w:szCs w:val="21"/>
        </w:rPr>
        <w:t>２条第２項の検査の結果の通知をした日から１４日以内に協議が整わない場合には、発注者が定め、受注者に通知する。</w:t>
      </w:r>
    </w:p>
    <w:p w14:paraId="296C71BB" w14:textId="18F76C01" w:rsidR="00E84FFF" w:rsidRPr="0075043B" w:rsidRDefault="009405E3" w:rsidP="00C43191">
      <w:pPr>
        <w:widowControl/>
        <w:ind w:left="445" w:hangingChars="212" w:hanging="445"/>
        <w:rPr>
          <w:rFonts w:ascii="ＭＳ 明朝" w:hAnsi="ＭＳ 明朝" w:cs="ＭＳ Ｐゴシック"/>
          <w:kern w:val="0"/>
          <w:szCs w:val="21"/>
        </w:rPr>
      </w:pPr>
      <w:r w:rsidRPr="0075043B">
        <w:rPr>
          <w:rFonts w:ascii="ＭＳ 明朝" w:hAnsi="ＭＳ 明朝" w:cs="ＭＳ 明朝" w:hint="eastAsia"/>
          <w:kern w:val="0"/>
          <w:szCs w:val="21"/>
        </w:rPr>
        <w:t>（１）</w:t>
      </w:r>
      <w:r w:rsidR="00E84FFF" w:rsidRPr="0075043B">
        <w:rPr>
          <w:rFonts w:ascii="ＭＳ 明朝" w:hAnsi="ＭＳ 明朝" w:cs="ＭＳ Ｐゴシック" w:hint="eastAsia"/>
          <w:kern w:val="0"/>
          <w:szCs w:val="21"/>
        </w:rPr>
        <w:t>第１項に規定する部分引渡しに係る契約代金の額</w:t>
      </w:r>
    </w:p>
    <w:p w14:paraId="4053D0AD" w14:textId="780EC2ED" w:rsidR="00E84FFF" w:rsidRPr="0075043B" w:rsidRDefault="00E84FFF" w:rsidP="00EA20C9">
      <w:pPr>
        <w:widowControl/>
        <w:ind w:leftChars="200" w:left="420"/>
        <w:jc w:val="left"/>
        <w:rPr>
          <w:rFonts w:ascii="ＭＳ 明朝" w:hAnsi="ＭＳ 明朝" w:cs="ＭＳ Ｐゴシック"/>
          <w:kern w:val="0"/>
          <w:szCs w:val="21"/>
        </w:rPr>
      </w:pPr>
      <w:r w:rsidRPr="0075043B">
        <w:rPr>
          <w:rFonts w:ascii="ＭＳ 明朝" w:hAnsi="ＭＳ 明朝" w:cs="ＭＳ Ｐゴシック" w:hint="eastAsia"/>
          <w:kern w:val="0"/>
          <w:szCs w:val="21"/>
        </w:rPr>
        <w:t>指定部分に相応する契約代金の額-</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前払金の額×指定部分に相応する契約代金の額／契約金額</w:t>
      </w:r>
      <w:r w:rsidR="00A677DE" w:rsidRPr="0075043B">
        <w:rPr>
          <w:rFonts w:ascii="ＭＳ 明朝" w:hAnsi="ＭＳ 明朝" w:cs="ＭＳ Ｐゴシック" w:hint="eastAsia"/>
          <w:kern w:val="0"/>
          <w:szCs w:val="21"/>
        </w:rPr>
        <w:t>）</w:t>
      </w:r>
    </w:p>
    <w:p w14:paraId="6A794A19" w14:textId="77777777" w:rsidR="00E84FFF" w:rsidRPr="0075043B" w:rsidRDefault="00E84FFF" w:rsidP="00C43191">
      <w:pPr>
        <w:widowControl/>
        <w:ind w:leftChars="1" w:left="447" w:hangingChars="212" w:hanging="445"/>
        <w:rPr>
          <w:rFonts w:ascii="ＭＳ 明朝" w:hAnsi="ＭＳ 明朝" w:cs="ＭＳ Ｐゴシック"/>
          <w:kern w:val="0"/>
          <w:szCs w:val="21"/>
        </w:rPr>
      </w:pPr>
      <w:r w:rsidRPr="0075043B">
        <w:rPr>
          <w:rFonts w:ascii="ＭＳ 明朝" w:hAnsi="ＭＳ 明朝" w:cs="ＭＳ Ｐゴシック" w:hint="eastAsia"/>
          <w:kern w:val="0"/>
          <w:szCs w:val="21"/>
        </w:rPr>
        <w:t>（２）第２項に規定する部分引渡しに係る契約代金の額</w:t>
      </w:r>
    </w:p>
    <w:p w14:paraId="4A1C8556" w14:textId="4817E1BC" w:rsidR="00E84FFF" w:rsidRPr="0075043B" w:rsidRDefault="00E84FFF" w:rsidP="00EA20C9">
      <w:pPr>
        <w:widowControl/>
        <w:ind w:leftChars="202" w:left="426" w:hanging="2"/>
        <w:jc w:val="left"/>
        <w:rPr>
          <w:rFonts w:ascii="ＭＳ 明朝" w:hAnsi="ＭＳ 明朝" w:cs="ＭＳ Ｐゴシック"/>
          <w:kern w:val="0"/>
          <w:szCs w:val="21"/>
        </w:rPr>
      </w:pPr>
      <w:r w:rsidRPr="0075043B">
        <w:rPr>
          <w:rFonts w:ascii="ＭＳ 明朝" w:hAnsi="ＭＳ 明朝" w:cs="ＭＳ Ｐゴシック" w:hint="eastAsia"/>
          <w:kern w:val="0"/>
          <w:szCs w:val="21"/>
        </w:rPr>
        <w:t>引渡部分に相応する契約代金の額-</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前払金の額×引渡部分に相応する契約代金の額／契約金額</w:t>
      </w:r>
      <w:r w:rsidR="00A677DE" w:rsidRPr="0075043B">
        <w:rPr>
          <w:rFonts w:ascii="ＭＳ 明朝" w:hAnsi="ＭＳ 明朝" w:cs="ＭＳ Ｐゴシック" w:hint="eastAsia"/>
          <w:kern w:val="0"/>
          <w:szCs w:val="21"/>
        </w:rPr>
        <w:t>）</w:t>
      </w:r>
    </w:p>
    <w:p w14:paraId="43340F6E" w14:textId="2999B194"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lastRenderedPageBreak/>
        <w:t>(支払限度額等)</w:t>
      </w:r>
    </w:p>
    <w:p w14:paraId="3F40CAF9" w14:textId="4B1782B2" w:rsidR="00E84FFF" w:rsidRPr="0075043B" w:rsidRDefault="00E84FFF" w:rsidP="00E84FFF">
      <w:pPr>
        <w:widowControl/>
        <w:ind w:left="211" w:hangingChars="100" w:hanging="211"/>
        <w:jc w:val="left"/>
        <w:rPr>
          <w:rFonts w:ascii="ＭＳ 明朝" w:hAnsi="ＭＳ 明朝" w:cs="ＭＳ Ｐゴシック"/>
          <w:kern w:val="0"/>
          <w:szCs w:val="21"/>
        </w:rPr>
      </w:pPr>
      <w:r w:rsidRPr="0075043B">
        <w:rPr>
          <w:rFonts w:ascii="ＭＳ 明朝" w:hAnsi="ＭＳ 明朝" w:cs="ＭＳ Ｐゴシック" w:hint="eastAsia"/>
          <w:b/>
          <w:kern w:val="0"/>
          <w:szCs w:val="21"/>
        </w:rPr>
        <w:t>第３８条の２</w:t>
      </w:r>
      <w:r w:rsidRPr="0075043B">
        <w:rPr>
          <w:rFonts w:ascii="ＭＳ 明朝" w:hAnsi="ＭＳ 明朝" w:cs="ＭＳ Ｐゴシック" w:hint="eastAsia"/>
          <w:kern w:val="0"/>
          <w:szCs w:val="21"/>
        </w:rPr>
        <w:t xml:space="preserve">　この契約において、各会計年度における契約代金の支払いの限度額</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以下「支払限度額」という。</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は、契約書記載のとおりとする。</w:t>
      </w:r>
    </w:p>
    <w:p w14:paraId="33B78E65"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２　前項の支払限度額に対応する各会計年度の履行高予定額は、契約書記載のとおりとする。</w:t>
      </w:r>
    </w:p>
    <w:p w14:paraId="23DE8DAA"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３　発注者は、予算上の都合その他の必要があるときは、第１項の支払限度額及び前項の履行高予定額を変更することができる。</w:t>
      </w:r>
    </w:p>
    <w:p w14:paraId="2BED657C" w14:textId="484C332D"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w:t>
      </w:r>
      <w:r w:rsidR="005E3318" w:rsidRPr="0075043B">
        <w:rPr>
          <w:rFonts w:ascii="ＭＳ 明朝" w:hAnsi="ＭＳ 明朝" w:cs="ＭＳ Ｐゴシック" w:hint="eastAsia"/>
          <w:kern w:val="0"/>
          <w:szCs w:val="21"/>
        </w:rPr>
        <w:t>前金払</w:t>
      </w:r>
      <w:r w:rsidRPr="0075043B">
        <w:rPr>
          <w:rFonts w:ascii="ＭＳ 明朝" w:hAnsi="ＭＳ 明朝" w:cs="ＭＳ Ｐゴシック" w:hint="eastAsia"/>
          <w:kern w:val="0"/>
          <w:szCs w:val="21"/>
        </w:rPr>
        <w:t>の特則)</w:t>
      </w:r>
    </w:p>
    <w:p w14:paraId="4D5B1EC3" w14:textId="7564359D" w:rsidR="00E84FFF" w:rsidRPr="0075043B" w:rsidRDefault="00E84FFF" w:rsidP="00E84FFF">
      <w:pPr>
        <w:widowControl/>
        <w:ind w:left="211" w:hangingChars="100" w:hanging="211"/>
        <w:jc w:val="left"/>
        <w:rPr>
          <w:rFonts w:ascii="ＭＳ 明朝" w:hAnsi="ＭＳ 明朝" w:cs="ＭＳ Ｐゴシック"/>
          <w:kern w:val="0"/>
          <w:szCs w:val="21"/>
        </w:rPr>
      </w:pPr>
      <w:r w:rsidRPr="0075043B">
        <w:rPr>
          <w:rFonts w:ascii="ＭＳ 明朝" w:hAnsi="ＭＳ 明朝" w:cs="ＭＳ Ｐゴシック" w:hint="eastAsia"/>
          <w:b/>
          <w:kern w:val="0"/>
          <w:szCs w:val="21"/>
        </w:rPr>
        <w:t>第３８条の３</w:t>
      </w:r>
      <w:r w:rsidRPr="0075043B">
        <w:rPr>
          <w:rFonts w:ascii="ＭＳ 明朝" w:hAnsi="ＭＳ 明朝" w:cs="ＭＳ Ｐゴシック" w:hint="eastAsia"/>
          <w:kern w:val="0"/>
          <w:szCs w:val="21"/>
        </w:rPr>
        <w:t xml:space="preserve">　この契約の前金</w:t>
      </w:r>
      <w:r w:rsidR="005E3318" w:rsidRPr="0075043B">
        <w:rPr>
          <w:rFonts w:ascii="ＭＳ 明朝" w:hAnsi="ＭＳ 明朝" w:cs="ＭＳ Ｐゴシック" w:hint="eastAsia"/>
          <w:kern w:val="0"/>
          <w:szCs w:val="21"/>
        </w:rPr>
        <w:t>払</w:t>
      </w:r>
      <w:r w:rsidRPr="0075043B">
        <w:rPr>
          <w:rFonts w:ascii="ＭＳ 明朝" w:hAnsi="ＭＳ 明朝" w:cs="ＭＳ Ｐゴシック" w:hint="eastAsia"/>
          <w:kern w:val="0"/>
          <w:szCs w:val="21"/>
        </w:rPr>
        <w:t>については、第３５条中「契約書記載の履行期限」とあるのは「契約書記載の履行期限</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履行期限の属する会計年度以外の会計年度にあっては、各会計年度末</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」と、「契約締結の日」とあるのは「市長が通知した日</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この契約を締結した会計年度</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以下「契約会計年度」という</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にあっては、契約締結の日</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と、同条及び第３６条中「契約金額」とあるのは「当該会計年度の履行高予定額」とする。ただし、契約会計年度以外の会計年度においては、受注者は、予算の執行が可能となる時期以前に前払金の支払いを請求することはできない。</w:t>
      </w:r>
    </w:p>
    <w:p w14:paraId="3BB7FB14"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場合において、契約会計年度について前払金を支払わない旨が設計図書に定められているときには、同項の規定により準用される第３５条第１項の規定にかかわらず、受注者は、契約会計年度について前払金の支払いを請求することができない。</w:t>
      </w:r>
    </w:p>
    <w:p w14:paraId="1C27F8BF" w14:textId="777E7F43"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第１項の場合において、契約会計年度に翌会計年度分の前払金を含めて支払う旨が設計図書に定められているときには、同項の規定により準用される第３５条第１項の規定にかかわらず、受注者は、契約会計年度に翌会計年度に支払うべき前払金相当分</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strike/>
          <w:kern w:val="0"/>
          <w:szCs w:val="21"/>
        </w:rPr>
        <w:t xml:space="preserve">　　　</w:t>
      </w:r>
      <w:r w:rsidRPr="0075043B">
        <w:rPr>
          <w:rFonts w:ascii="ＭＳ 明朝" w:hAnsi="ＭＳ 明朝" w:cs="ＭＳ Ｐゴシック" w:hint="eastAsia"/>
          <w:kern w:val="0"/>
          <w:szCs w:val="21"/>
        </w:rPr>
        <w:t>円以内</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を</w:t>
      </w:r>
      <w:r w:rsidRPr="0075043B">
        <w:rPr>
          <w:rFonts w:ascii="ＭＳ 明朝" w:hAnsi="ＭＳ 明朝" w:cs="MS-Mincho" w:hint="eastAsia"/>
          <w:kern w:val="0"/>
          <w:szCs w:val="21"/>
        </w:rPr>
        <w:t>含めて前払金の支払いを請求することができる。</w:t>
      </w:r>
    </w:p>
    <w:p w14:paraId="447E7FF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第１項の場合において、前会計年度末契約代金相当額が前会計年度までの履行高予定額に達しないときには、同項の規定により準用される第３５条第１項の規定にかかわらず、受注者は、契約代金相当額が前会計年度までの履行高予定額に達するまで当該会計年度の前払金の支払いを請求することができない。</w:t>
      </w:r>
    </w:p>
    <w:p w14:paraId="44010D7D"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第１項の場合において、前会計年度末契約代金相当額が前会計年度までの履行高予定額に達しないときには、その額が当該履行高予定額に達するまで前払金の保証期限を延長するものとする。この場合においては、第３６条第３項の規定を準用する。</w:t>
      </w:r>
    </w:p>
    <w:p w14:paraId="776F428F" w14:textId="3F4B5534"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(第三者による代理受領)</w:t>
      </w:r>
    </w:p>
    <w:p w14:paraId="0259531A"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９条</w:t>
      </w:r>
      <w:r w:rsidRPr="0075043B">
        <w:rPr>
          <w:rFonts w:ascii="ＭＳ 明朝" w:hAnsi="ＭＳ 明朝" w:cs="MS-Mincho" w:hint="eastAsia"/>
          <w:kern w:val="0"/>
          <w:szCs w:val="21"/>
        </w:rPr>
        <w:t xml:space="preserve">　受注者は、発注者の承諾を得て契約代金の全部又は一部の受領につき、第三者を代理人とすることができる。</w:t>
      </w:r>
    </w:p>
    <w:p w14:paraId="37D5B655" w14:textId="1A356381"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Pr="0075043B">
        <w:rPr>
          <w:rFonts w:ascii="ＭＳ 明朝" w:hAnsi="ＭＳ 明朝" w:cs="MS-Mincho"/>
          <w:kern w:val="0"/>
          <w:szCs w:val="21"/>
        </w:rPr>
        <w:t>３</w:t>
      </w:r>
      <w:r w:rsidRPr="0075043B">
        <w:rPr>
          <w:rFonts w:ascii="ＭＳ 明朝" w:hAnsi="ＭＳ 明朝" w:cs="MS-Mincho" w:hint="eastAsia"/>
          <w:kern w:val="0"/>
          <w:szCs w:val="21"/>
        </w:rPr>
        <w:t>３条</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第</w:t>
      </w:r>
      <w:r w:rsidRPr="0075043B">
        <w:rPr>
          <w:rFonts w:ascii="ＭＳ 明朝" w:hAnsi="ＭＳ 明朝" w:cs="MS-Mincho"/>
          <w:kern w:val="0"/>
          <w:szCs w:val="21"/>
        </w:rPr>
        <w:t>３</w:t>
      </w:r>
      <w:r w:rsidRPr="0075043B">
        <w:rPr>
          <w:rFonts w:ascii="ＭＳ 明朝" w:hAnsi="ＭＳ 明朝" w:cs="MS-Mincho" w:hint="eastAsia"/>
          <w:kern w:val="0"/>
          <w:szCs w:val="21"/>
        </w:rPr>
        <w:t>８条において準用する場合を含む。</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の規定に基づく支払いをしなければならない。</w:t>
      </w:r>
    </w:p>
    <w:p w14:paraId="1CC0A2F7"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(前払金等の不払に対する受注者の業務中止)</w:t>
      </w:r>
    </w:p>
    <w:p w14:paraId="25389E2C"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第４０条</w:t>
      </w:r>
      <w:r w:rsidRPr="0075043B">
        <w:rPr>
          <w:rFonts w:ascii="ＭＳ 明朝" w:hAnsi="ＭＳ 明朝" w:cs="MS-Mincho" w:hint="eastAsia"/>
          <w:kern w:val="0"/>
          <w:szCs w:val="21"/>
        </w:rPr>
        <w:t xml:space="preserve">　受注者は、発注者が第</w:t>
      </w:r>
      <w:r w:rsidRPr="0075043B">
        <w:rPr>
          <w:rFonts w:ascii="ＭＳ 明朝" w:hAnsi="ＭＳ 明朝" w:cs="MS-Mincho"/>
          <w:kern w:val="0"/>
          <w:szCs w:val="21"/>
        </w:rPr>
        <w:t>３</w:t>
      </w:r>
      <w:r w:rsidRPr="0075043B">
        <w:rPr>
          <w:rFonts w:ascii="ＭＳ 明朝" w:hAnsi="ＭＳ 明朝" w:cs="MS-Mincho" w:hint="eastAsia"/>
          <w:kern w:val="0"/>
          <w:szCs w:val="21"/>
        </w:rPr>
        <w:t>５条又は第</w:t>
      </w:r>
      <w:r w:rsidRPr="0075043B">
        <w:rPr>
          <w:rFonts w:ascii="ＭＳ 明朝" w:hAnsi="ＭＳ 明朝" w:cs="MS-Mincho"/>
          <w:kern w:val="0"/>
          <w:szCs w:val="21"/>
        </w:rPr>
        <w:t>３</w:t>
      </w:r>
      <w:r w:rsidRPr="0075043B">
        <w:rPr>
          <w:rFonts w:ascii="ＭＳ 明朝" w:hAnsi="ＭＳ 明朝" w:cs="MS-Mincho" w:hint="eastAsia"/>
          <w:kern w:val="0"/>
          <w:szCs w:val="21"/>
        </w:rPr>
        <w:t>８条において準用される第</w:t>
      </w:r>
      <w:r w:rsidRPr="0075043B">
        <w:rPr>
          <w:rFonts w:ascii="ＭＳ 明朝" w:hAnsi="ＭＳ 明朝" w:cs="MS-Mincho"/>
          <w:kern w:val="0"/>
          <w:szCs w:val="21"/>
        </w:rPr>
        <w:t>３</w:t>
      </w:r>
      <w:r w:rsidRPr="0075043B">
        <w:rPr>
          <w:rFonts w:ascii="ＭＳ 明朝" w:hAnsi="ＭＳ 明朝" w:cs="MS-Mincho" w:hint="eastAsia"/>
          <w:kern w:val="0"/>
          <w:szCs w:val="21"/>
        </w:rPr>
        <w:t>３条の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発注者に通知しなければならない。</w:t>
      </w:r>
    </w:p>
    <w:p w14:paraId="0818B98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lastRenderedPageBreak/>
        <w:t>２　発注者は、前項の規定により受注者が業務を一時中止した場合において、必要があると認められるときは履行期間若しくは契約金額を変更し、又は受注者が増加費用を必要とし、若しくは受注者に損害を及ぼしたときは必要な費用を負担しなければならない。</w:t>
      </w:r>
    </w:p>
    <w:p w14:paraId="37933F93"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(契約不適合責任)</w:t>
      </w:r>
    </w:p>
    <w:p w14:paraId="26FAACB7"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第４１条</w:t>
      </w:r>
      <w:r w:rsidRPr="0075043B">
        <w:rPr>
          <w:rFonts w:ascii="ＭＳ 明朝" w:hAnsi="ＭＳ 明朝" w:cs="ＭＳ 明朝" w:hint="eastAsia"/>
          <w:kern w:val="0"/>
          <w:szCs w:val="21"/>
        </w:rPr>
        <w:t xml:space="preserve">　発注者は、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9C0B8CD"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前項の場合において、受注者は、発注者に不相当な負担を課するものでないときは、発注者が請求した方法と異なる方法による履行の追完をすることができる。</w:t>
      </w:r>
    </w:p>
    <w:p w14:paraId="717E85E2"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1DE32138"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（１）履行の追完が不能であるとき。</w:t>
      </w:r>
    </w:p>
    <w:p w14:paraId="2D7E2D66"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（２）受注者が履行の追完を拒絶する意思を明確に表示したとき。</w:t>
      </w:r>
    </w:p>
    <w:p w14:paraId="5CA0638A"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10179BE6"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（４）前３号に掲げる場合のほか、発注者がこ</w:t>
      </w:r>
      <w:r w:rsidRPr="0075043B">
        <w:rPr>
          <w:rFonts w:ascii="ＭＳ 明朝" w:hAnsi="ＭＳ 明朝" w:cs="ＭＳ 明朝" w:hint="eastAsia"/>
          <w:kern w:val="0"/>
          <w:szCs w:val="21"/>
        </w:rPr>
        <w:t>の項の規定による催告をしても履行の追完を受ける見込みがないことが明らかであるとき。</w:t>
      </w:r>
    </w:p>
    <w:p w14:paraId="74C47635" w14:textId="0B3D9C41" w:rsidR="00E84FFF" w:rsidRPr="0075043B" w:rsidRDefault="00147452"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w:t>
      </w:r>
      <w:r w:rsidR="00E84FFF" w:rsidRPr="0075043B">
        <w:rPr>
          <w:rFonts w:ascii="ＭＳ 明朝" w:hAnsi="ＭＳ 明朝" w:cs="ＭＳ 明朝" w:hint="eastAsia"/>
          <w:bCs/>
          <w:kern w:val="0"/>
          <w:szCs w:val="21"/>
        </w:rPr>
        <w:t>契約不適合責任期間等）</w:t>
      </w:r>
    </w:p>
    <w:p w14:paraId="2FF7BD2D" w14:textId="77777777" w:rsidR="00E84FFF" w:rsidRPr="0075043B" w:rsidRDefault="00E84FFF" w:rsidP="00E84FFF">
      <w:pPr>
        <w:ind w:left="236" w:hangingChars="112" w:hanging="236"/>
        <w:rPr>
          <w:rFonts w:ascii="ＭＳ 明朝" w:hAnsi="ＭＳ 明朝" w:cs="ＭＳ 明朝"/>
          <w:bCs/>
          <w:kern w:val="0"/>
          <w:szCs w:val="21"/>
        </w:rPr>
      </w:pPr>
      <w:r w:rsidRPr="0075043B">
        <w:rPr>
          <w:rFonts w:ascii="ＭＳ 明朝" w:hAnsi="ＭＳ 明朝" w:cs="ＭＳ 明朝" w:hint="eastAsia"/>
          <w:b/>
          <w:bCs/>
          <w:kern w:val="0"/>
          <w:szCs w:val="21"/>
        </w:rPr>
        <w:t>第４１条の２</w:t>
      </w:r>
      <w:r w:rsidRPr="0075043B">
        <w:rPr>
          <w:rFonts w:ascii="ＭＳ 明朝" w:hAnsi="ＭＳ 明朝" w:cs="ＭＳ 明朝" w:hint="eastAsia"/>
          <w:bCs/>
          <w:kern w:val="0"/>
          <w:szCs w:val="21"/>
        </w:rPr>
        <w:t xml:space="preserve">　発注者は、成果物に関し、第３２条第３項又は第４項（第３８条においてこれらの規定を準用する場合を含む。）の規定による引渡し（以下この条において単に「引渡し」という。）を受けた日から３年以内でなければ、契約不適合を理由とした履行の追完の請求、損害賠償の請求、代金の減額の請求又は契約の解除（以下この条において「請求等」という。）をすることができない。</w:t>
      </w:r>
    </w:p>
    <w:p w14:paraId="4E212CCE"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２　前項の請求等は、具体的な契約不適合の内容、請求する損害額の算定の根拠等当該請求等の根拠を示して、発注者の契約不適合責任を問う意思を明確に告げることで行う。</w:t>
      </w:r>
    </w:p>
    <w:p w14:paraId="69C0C349"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2310A94E"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４　発注者は、第１項の請求等を行ったときは、当該請求等の根拠となる契約不適合に関し、民法の消滅時効の範囲で、当該請求等以外に必要と認められる請求等をすることができる。</w:t>
      </w:r>
    </w:p>
    <w:p w14:paraId="513BCA62" w14:textId="6E0488B6" w:rsidR="00E84FFF" w:rsidRPr="0075043B" w:rsidRDefault="00E84FFF" w:rsidP="00147452">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５　前各項の規定は、契約不適合が受注者の故意又は重過失により生じたものであるときには適用せず、契約</w:t>
      </w:r>
      <w:r w:rsidR="00147452" w:rsidRPr="0075043B">
        <w:rPr>
          <w:rFonts w:ascii="ＭＳ 明朝" w:hAnsi="ＭＳ 明朝" w:cs="ＭＳ 明朝" w:hint="eastAsia"/>
          <w:bCs/>
          <w:kern w:val="0"/>
          <w:szCs w:val="21"/>
        </w:rPr>
        <w:t>不適合に関する受注者の責任については、民法の定めるところによる。</w:t>
      </w:r>
    </w:p>
    <w:p w14:paraId="7DD00284"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６　民法第６３７条第１項の規定は、契約不適</w:t>
      </w:r>
      <w:r w:rsidRPr="0075043B">
        <w:rPr>
          <w:rFonts w:ascii="ＭＳ 明朝" w:hAnsi="ＭＳ 明朝" w:cs="ＭＳ 明朝" w:hint="eastAsia"/>
          <w:bCs/>
          <w:kern w:val="0"/>
          <w:szCs w:val="21"/>
        </w:rPr>
        <w:lastRenderedPageBreak/>
        <w:t xml:space="preserve">合責任期間については適用しない。　</w:t>
      </w:r>
    </w:p>
    <w:p w14:paraId="2FFD77E4"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７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29ED3C12"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８　引き渡された成果物の契約不適合が支給材料の性質又は発注者若しくは監督員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14:paraId="0D265B01"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(履行遅滞の場合における違約金等)</w:t>
      </w:r>
    </w:p>
    <w:p w14:paraId="137DEE63"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第４２条</w:t>
      </w:r>
      <w:r w:rsidRPr="0075043B">
        <w:rPr>
          <w:rFonts w:ascii="ＭＳ 明朝" w:hAnsi="ＭＳ 明朝" w:cs="ＭＳ 明朝" w:hint="eastAsia"/>
          <w:kern w:val="0"/>
          <w:szCs w:val="21"/>
        </w:rPr>
        <w:t xml:space="preserve">　受注者の責めに帰すべき事由により履行期間内に業務を完了することができない場合においては、発注者は、違約金の支払いを受注者に請求することができる。</w:t>
      </w:r>
    </w:p>
    <w:p w14:paraId="612F0835" w14:textId="7124C7CF"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前項の違約金の額は、契約金額から第３８条の規定による部分引渡しに係る契約金額を控除した額につき、遅延日数に応じ、年</w:t>
      </w:r>
      <w:r w:rsidR="00BF636A" w:rsidRPr="0075043B">
        <w:rPr>
          <w:rFonts w:ascii="ＭＳ 明朝" w:hAnsi="ＭＳ 明朝" w:cs="ＭＳ 明朝" w:hint="eastAsia"/>
          <w:kern w:val="0"/>
          <w:szCs w:val="21"/>
        </w:rPr>
        <w:t>２．５</w:t>
      </w:r>
      <w:r w:rsidRPr="0075043B">
        <w:rPr>
          <w:rFonts w:ascii="ＭＳ 明朝" w:hAnsi="ＭＳ 明朝" w:cs="ＭＳ 明朝" w:hint="eastAsia"/>
          <w:kern w:val="0"/>
          <w:szCs w:val="21"/>
        </w:rPr>
        <w:t>パーセントの割合で計算した額とする。</w:t>
      </w:r>
    </w:p>
    <w:p w14:paraId="645AB497"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(発注者の</w:t>
      </w:r>
      <w:r w:rsidRPr="0075043B">
        <w:rPr>
          <w:rFonts w:ascii="ＭＳ 明朝" w:hAnsi="ＭＳ 明朝" w:cs="ＭＳ 明朝" w:hint="eastAsia"/>
          <w:bCs/>
          <w:kern w:val="0"/>
          <w:szCs w:val="21"/>
        </w:rPr>
        <w:t>催告による</w:t>
      </w:r>
      <w:r w:rsidRPr="0075043B">
        <w:rPr>
          <w:rFonts w:ascii="ＭＳ 明朝" w:hAnsi="ＭＳ 明朝" w:cs="ＭＳ 明朝" w:hint="eastAsia"/>
          <w:kern w:val="0"/>
          <w:szCs w:val="21"/>
        </w:rPr>
        <w:t>解除権)</w:t>
      </w:r>
    </w:p>
    <w:p w14:paraId="06CEEECF"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第４３条</w:t>
      </w:r>
      <w:r w:rsidRPr="0075043B">
        <w:rPr>
          <w:rFonts w:ascii="ＭＳ 明朝" w:hAnsi="ＭＳ 明朝" w:cs="ＭＳ 明朝" w:hint="eastAsia"/>
          <w:kern w:val="0"/>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BAC2888"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（１）正当な理由なく、業務に着手すべき期日を過ぎても業務に着手しないとき。</w:t>
      </w:r>
    </w:p>
    <w:p w14:paraId="269BBF20" w14:textId="77777777" w:rsidR="00E84FFF" w:rsidRPr="0075043B" w:rsidRDefault="00E84FFF" w:rsidP="00E84FFF">
      <w:pPr>
        <w:ind w:left="445" w:hangingChars="212" w:hanging="445"/>
        <w:rPr>
          <w:rFonts w:ascii="ＭＳ 明朝" w:hAnsi="ＭＳ 明朝" w:cs="ＭＳ 明朝"/>
          <w:bCs/>
          <w:kern w:val="0"/>
          <w:szCs w:val="21"/>
        </w:rPr>
      </w:pPr>
      <w:r w:rsidRPr="0075043B">
        <w:rPr>
          <w:rFonts w:ascii="ＭＳ 明朝" w:hAnsi="ＭＳ 明朝" w:cs="ＭＳ 明朝" w:hint="eastAsia"/>
          <w:bCs/>
          <w:kern w:val="0"/>
          <w:szCs w:val="21"/>
        </w:rPr>
        <w:t>（２）履行期間内に完成しないとき又は履行期間経過後相当の期間内に業務を完成する</w:t>
      </w:r>
      <w:r w:rsidRPr="0075043B">
        <w:rPr>
          <w:rFonts w:ascii="ＭＳ 明朝" w:hAnsi="ＭＳ 明朝" w:cs="ＭＳ 明朝" w:hint="eastAsia"/>
          <w:bCs/>
          <w:kern w:val="0"/>
          <w:szCs w:val="21"/>
        </w:rPr>
        <w:t>見込みがないと認められるとき。</w:t>
      </w:r>
    </w:p>
    <w:p w14:paraId="400000AC"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（３）管理技術者を配置しなかったとき。</w:t>
      </w:r>
    </w:p>
    <w:p w14:paraId="5B269C5A"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（４）正当な理由なく、第４１条第１項の履行の追完がなされないとき。</w:t>
      </w:r>
    </w:p>
    <w:p w14:paraId="734908AD"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（５）前各号に掲げる場合のほか、この契約に違反したとき。</w:t>
      </w:r>
    </w:p>
    <w:p w14:paraId="53DEC8D6"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２　発注者は、前項の規定によりこの契約を解除した場合において、受注者に損害が生じても、</w:t>
      </w:r>
      <w:r w:rsidRPr="0075043B">
        <w:rPr>
          <w:rFonts w:ascii="ＭＳ 明朝" w:hAnsi="ＭＳ 明朝" w:cs="ＭＳ 明朝" w:hint="eastAsia"/>
          <w:kern w:val="0"/>
          <w:szCs w:val="21"/>
        </w:rPr>
        <w:t>発注者はその損害の賠償の責めを負わないものとする。</w:t>
      </w:r>
    </w:p>
    <w:p w14:paraId="24CB9A7A" w14:textId="7A58E3B3"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w:t>
      </w:r>
      <w:r w:rsidR="00E84FFF" w:rsidRPr="0075043B">
        <w:rPr>
          <w:rFonts w:ascii="ＭＳ 明朝" w:hAnsi="ＭＳ 明朝" w:cs="ＭＳ 明朝" w:hint="eastAsia"/>
          <w:kern w:val="0"/>
          <w:szCs w:val="21"/>
        </w:rPr>
        <w:t>発注者の催告によらない解除権）</w:t>
      </w:r>
    </w:p>
    <w:p w14:paraId="31F200E7"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第４３条の２</w:t>
      </w:r>
      <w:r w:rsidRPr="0075043B">
        <w:rPr>
          <w:rFonts w:ascii="ＭＳ 明朝" w:hAnsi="ＭＳ 明朝" w:cs="ＭＳ 明朝" w:hint="eastAsia"/>
          <w:kern w:val="0"/>
          <w:szCs w:val="21"/>
        </w:rPr>
        <w:t xml:space="preserve">　発注者は、受注者が次の各号のいずれかに該当するときは、直ちにこの契約を解除することができる。</w:t>
      </w:r>
    </w:p>
    <w:p w14:paraId="2C197BCE"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（１）この契約の成果物を完成させることができないことが明らかであるとき。</w:t>
      </w:r>
    </w:p>
    <w:p w14:paraId="68AF582A"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（２）受注者がこの契約の成果物の完成の債務の履行を拒絶する意思を明確に表示したとき。</w:t>
      </w:r>
    </w:p>
    <w:p w14:paraId="29D6244B"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173B0D57"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４）契約の成果物の性質や当事者の意思表示により、特定の日時又は一定の期間内に履行しなければ契約をした目的を達することができない場合において、受注者が履行をしないでその時期を経過したとき。</w:t>
      </w:r>
    </w:p>
    <w:p w14:paraId="4F7B9001"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（５）前各号に掲げる場合のほか、受注者がその債務の履行をせず、発注者が前条の催告をしても契約をした目的を達するのに足りる履行がされる見込みがないことが明らかであるとき。</w:t>
      </w:r>
    </w:p>
    <w:p w14:paraId="5250688E"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（６）受注者の振出した手形又は小切手が不渡りになったとき。</w:t>
      </w:r>
    </w:p>
    <w:p w14:paraId="71C7E287"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（７）破産、民事再生、会社更生手続き開始の申立の時、又はそれらの申立を受けたと</w:t>
      </w:r>
      <w:r w:rsidRPr="0075043B">
        <w:rPr>
          <w:rFonts w:ascii="ＭＳ 明朝" w:hAnsi="ＭＳ 明朝" w:cs="ＭＳ 明朝" w:hint="eastAsia"/>
          <w:kern w:val="0"/>
          <w:szCs w:val="21"/>
        </w:rPr>
        <w:lastRenderedPageBreak/>
        <w:t>き。</w:t>
      </w:r>
    </w:p>
    <w:p w14:paraId="1C4A582C"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（８）第４６条及び第４６条の２の規定によらないでこの契約の解除を申し出たとき。</w:t>
      </w:r>
    </w:p>
    <w:p w14:paraId="6B253EAA"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発注者は、前項の規定によりこの契約を解除した場合において、受注者に損害が生じても、発注者はその損害の賠償の責めを負わないものとする。</w:t>
      </w:r>
    </w:p>
    <w:p w14:paraId="0EE1DFD2" w14:textId="4945CA17" w:rsidR="00E84FFF" w:rsidRPr="0075043B" w:rsidRDefault="00147452"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w:t>
      </w:r>
      <w:r w:rsidR="00E84FFF" w:rsidRPr="0075043B">
        <w:rPr>
          <w:rFonts w:ascii="ＭＳ 明朝" w:hAnsi="ＭＳ 明朝" w:cs="ＭＳ 明朝" w:hint="eastAsia"/>
          <w:bCs/>
          <w:kern w:val="0"/>
          <w:szCs w:val="21"/>
        </w:rPr>
        <w:t>談合その他不正行為による発注者の解除権）</w:t>
      </w:r>
    </w:p>
    <w:p w14:paraId="0A5429AC"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bCs/>
          <w:kern w:val="0"/>
          <w:szCs w:val="21"/>
        </w:rPr>
        <w:t>第４３条の３</w:t>
      </w:r>
      <w:r w:rsidRPr="0075043B">
        <w:rPr>
          <w:rFonts w:ascii="ＭＳ 明朝" w:hAnsi="ＭＳ 明朝" w:cs="ＭＳ 明朝" w:hint="eastAsia"/>
          <w:bCs/>
          <w:kern w:val="0"/>
          <w:szCs w:val="21"/>
        </w:rPr>
        <w:t xml:space="preserve">　</w:t>
      </w:r>
      <w:r w:rsidRPr="0075043B">
        <w:rPr>
          <w:rFonts w:ascii="ＭＳ 明朝" w:hAnsi="ＭＳ 明朝" w:cs="ＭＳ 明朝" w:hint="eastAsia"/>
          <w:kern w:val="0"/>
          <w:szCs w:val="21"/>
        </w:rPr>
        <w:t>発注者は、受注者がこの契約に関して、次の各号のいずれかに該当するときは、契約を解除することができる。この場合において、解除により受注者に損害が生じても、発注者はその損害の賠償の責めを負わないものとする。</w:t>
      </w:r>
    </w:p>
    <w:p w14:paraId="59CF6FAB"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受注者が私的独占の禁止及び公正取引の確保に関する法律（昭和２２年法律第５４号。以下「独占禁止法」という。）第３条の規定に違反し、又は受注者が構成事業者である事業者団体が独占禁止法第８条第１号の規定に違反したことにより、公正取引委員会が受注者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６３条第２項の規定により取り消された場合を含む。以下この条において同じ。）。</w:t>
      </w:r>
    </w:p>
    <w:p w14:paraId="05FBD834"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全てが確定した場合における当該命令をいう。次</w:t>
      </w:r>
      <w:r w:rsidRPr="0075043B">
        <w:rPr>
          <w:rFonts w:ascii="ＭＳ 明朝" w:hAnsi="ＭＳ 明朝" w:cs="ＭＳ 明朝" w:hint="eastAsia"/>
          <w:kern w:val="0"/>
          <w:szCs w:val="21"/>
        </w:rPr>
        <w:t>号において同じ。）において、独占禁止法第３条又は第８条第１号の規定に違反する行為の実行としての事業活動があったとされたとき。</w:t>
      </w:r>
    </w:p>
    <w:p w14:paraId="29A1F7A4" w14:textId="664953E4"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前号に規定する納付命令又は排除措置命令により、受注者等に独占禁止法第３条又は第８条第１号の規定に違反する行為があったとされた期間及び当該違反する行為の対象となった取引分野が示された場合において、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r w:rsidR="00147452" w:rsidRPr="0075043B">
        <w:rPr>
          <w:rFonts w:ascii="ＭＳ 明朝" w:hAnsi="ＭＳ 明朝" w:cs="ＭＳ 明朝" w:hint="eastAsia"/>
          <w:kern w:val="0"/>
          <w:szCs w:val="21"/>
        </w:rPr>
        <w:t>。</w:t>
      </w:r>
    </w:p>
    <w:p w14:paraId="45A6239F"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４）受注者（受注者が法人の場合にあっては、その役員又はその使用人）の、刑法（明治４０年法律第４５号）第９６条の６若しくは同法第１９８条又は独占禁止法第８９条第１項若しくは同法第９５条第１項第１号に規定する刑が確定したとき。</w:t>
      </w:r>
    </w:p>
    <w:p w14:paraId="6F14A045" w14:textId="7299EF5F"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w:t>
      </w:r>
      <w:r w:rsidR="00E84FFF" w:rsidRPr="0075043B">
        <w:rPr>
          <w:rFonts w:ascii="ＭＳ 明朝" w:hAnsi="ＭＳ 明朝" w:cs="ＭＳ 明朝" w:hint="eastAsia"/>
          <w:kern w:val="0"/>
          <w:szCs w:val="21"/>
        </w:rPr>
        <w:t>暴力団等排除に係る発注者の解除権）</w:t>
      </w:r>
    </w:p>
    <w:p w14:paraId="05556AFC"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第４３条の４</w:t>
      </w:r>
      <w:r w:rsidRPr="0075043B">
        <w:rPr>
          <w:rFonts w:ascii="ＭＳ 明朝" w:hAnsi="ＭＳ 明朝" w:cs="ＭＳ 明朝" w:hint="eastAsia"/>
          <w:kern w:val="0"/>
          <w:szCs w:val="21"/>
        </w:rPr>
        <w:t xml:space="preserve">　発注者は、受注者が次の各号のいずれかに該当するときは、この契約を解除することができる。この場合において、解除により受注者に損害が生じても、発注者はその損害の賠償の責めを負わないものとする。</w:t>
      </w:r>
    </w:p>
    <w:p w14:paraId="38F5F906"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受注者が個人である場合には、その者が、相模原市暴力団排除条例（平成２３年相模原市条例第３１号。以下「市排除条例」という。）第２条第４号に規定する暴力団員等（以下「暴力団員等」という。）と認められるとき、又は、法人等（法人又は団体をいう。）である場合には、同条第５号に規定する暴力団経営支配法人等と認め</w:t>
      </w:r>
      <w:r w:rsidRPr="0075043B">
        <w:rPr>
          <w:rFonts w:ascii="ＭＳ 明朝" w:hAnsi="ＭＳ 明朝" w:cs="ＭＳ 明朝" w:hint="eastAsia"/>
          <w:kern w:val="0"/>
          <w:szCs w:val="21"/>
        </w:rPr>
        <w:lastRenderedPageBreak/>
        <w:t>られるとき。</w:t>
      </w:r>
    </w:p>
    <w:p w14:paraId="4F5F2CDA"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（２）受注者が、神奈川県暴力団排除条例（平成２２年神奈川県条例第７５号。以下「県排除条例」という。）第２３条第１項に違反したと認められるとき。</w:t>
      </w:r>
    </w:p>
    <w:p w14:paraId="11488097"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（３）受注者が、県排除条例第２３条第２項に違反したと認められるとき。</w:t>
      </w:r>
    </w:p>
    <w:p w14:paraId="2579C8B8"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４）受注者が、市排除条例第７条に規定する暴力団員等と密接な関係を有すると認められるもの、又は受注者の支店若しくは営業所（常時業務の契約を締結する事務所をいう。）の代表者が、暴力団員等と密接な関係を有すると認められるものであると認められるとき。</w:t>
      </w:r>
    </w:p>
    <w:p w14:paraId="271EE338" w14:textId="66B8B0F0"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w:t>
      </w:r>
      <w:r w:rsidR="00E84FFF" w:rsidRPr="0075043B">
        <w:rPr>
          <w:rFonts w:ascii="ＭＳ 明朝" w:hAnsi="ＭＳ 明朝" w:cs="ＭＳ 明朝" w:hint="eastAsia"/>
          <w:kern w:val="0"/>
          <w:szCs w:val="21"/>
        </w:rPr>
        <w:t>発注者の損害賠償請求等）</w:t>
      </w:r>
    </w:p>
    <w:p w14:paraId="66FFAC7D"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第４３条の５</w:t>
      </w:r>
      <w:r w:rsidRPr="0075043B">
        <w:rPr>
          <w:rFonts w:ascii="ＭＳ 明朝" w:hAnsi="ＭＳ 明朝" w:cs="ＭＳ 明朝" w:hint="eastAsia"/>
          <w:kern w:val="0"/>
          <w:szCs w:val="21"/>
        </w:rPr>
        <w:t xml:space="preserve">　発注者は、受注者が次の各号のいずれかに該当するときは、これによって生じた損害の賠償を請求することができる。</w:t>
      </w:r>
    </w:p>
    <w:p w14:paraId="79892CBF"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（１）履行期間内に業務を完了することができないとき。</w:t>
      </w:r>
    </w:p>
    <w:p w14:paraId="1E868676"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（２）この業務の成果物に契約不適合があるとき。</w:t>
      </w:r>
    </w:p>
    <w:p w14:paraId="29E12613"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（３）第４３条、第４３条の２、第４３条の３及び第４３条の４の規定により、成果物の完成後にこの契約が解除されたとき。</w:t>
      </w:r>
    </w:p>
    <w:p w14:paraId="3D7E6C23"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（４）前３号に掲げる場合のほか、債務の本旨に従った履行をしないとき又は債務の履行が不能であるとき。</w:t>
      </w:r>
    </w:p>
    <w:p w14:paraId="36074E43"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次の各号のいずれかに該当する場合においては、受注者は、契約金額の１０分の１に相当する額を違約金として発注者の指定する期間内に支払わなければならない。</w:t>
      </w:r>
    </w:p>
    <w:p w14:paraId="5152281F"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（１）第４３条、第４３条の２、第４３条の３及び第４３条の４の規定によりこの契約が解除された場合</w:t>
      </w:r>
    </w:p>
    <w:p w14:paraId="57DA078D"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（２）成果物の完成前に受注者がその債務の履行を拒否し、又は、受注者の責めに帰すべき事由によって受注者の債務について履</w:t>
      </w:r>
      <w:r w:rsidRPr="0075043B">
        <w:rPr>
          <w:rFonts w:ascii="ＭＳ 明朝" w:hAnsi="ＭＳ 明朝" w:cs="ＭＳ 明朝" w:hint="eastAsia"/>
          <w:kern w:val="0"/>
          <w:szCs w:val="21"/>
        </w:rPr>
        <w:t>行不能となった場合</w:t>
      </w:r>
    </w:p>
    <w:p w14:paraId="62608157"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　次の各号に掲げる者がこの契約を解除した場合は、前項第２号に該当する場合とみなす。</w:t>
      </w:r>
    </w:p>
    <w:p w14:paraId="2B4ECDA2"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（１）受注者について破産手続開始の決定があった場合において、破産法（平成１６年法律第７５号）の規定により選任された破産管財人</w:t>
      </w:r>
    </w:p>
    <w:p w14:paraId="09339054"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（２）受注者について再生手続開始の決定があった場合において、民事再生法（平成１１年法律第２２５号）の規定により選任された再生債務者等</w:t>
      </w:r>
    </w:p>
    <w:p w14:paraId="1A349D24"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（３）受注者について更生手続開始の決定があった場合において、会社更生法（平成１４年法律第１５４号）の規定により選任された管財人</w:t>
      </w:r>
    </w:p>
    <w:p w14:paraId="6F7D3183" w14:textId="51C91D6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４　第</w:t>
      </w:r>
      <w:r w:rsidR="005E3318" w:rsidRPr="0075043B">
        <w:rPr>
          <w:rFonts w:ascii="ＭＳ 明朝" w:hAnsi="ＭＳ 明朝" w:cs="ＭＳ 明朝" w:hint="eastAsia"/>
          <w:kern w:val="0"/>
          <w:szCs w:val="21"/>
        </w:rPr>
        <w:t>２</w:t>
      </w:r>
      <w:r w:rsidRPr="0075043B">
        <w:rPr>
          <w:rFonts w:ascii="ＭＳ 明朝" w:hAnsi="ＭＳ 明朝" w:cs="ＭＳ 明朝" w:hint="eastAsia"/>
          <w:kern w:val="0"/>
          <w:szCs w:val="21"/>
        </w:rPr>
        <w:t>項の場合</w:t>
      </w:r>
      <w:r w:rsidR="005370B6" w:rsidRPr="0075043B">
        <w:rPr>
          <w:rFonts w:ascii="ＭＳ 明朝" w:hAnsi="ＭＳ 明朝" w:cs="ＭＳ 明朝" w:hint="eastAsia"/>
          <w:kern w:val="0"/>
          <w:szCs w:val="21"/>
        </w:rPr>
        <w:t>（第４３条の３及び</w:t>
      </w:r>
      <w:r w:rsidR="00716C14" w:rsidRPr="0075043B">
        <w:rPr>
          <w:rFonts w:ascii="ＭＳ 明朝" w:hAnsi="ＭＳ 明朝" w:cs="ＭＳ 明朝" w:hint="eastAsia"/>
          <w:kern w:val="0"/>
          <w:szCs w:val="21"/>
        </w:rPr>
        <w:t>第４３条の</w:t>
      </w:r>
      <w:r w:rsidR="005370B6" w:rsidRPr="0075043B">
        <w:rPr>
          <w:rFonts w:ascii="ＭＳ 明朝" w:hAnsi="ＭＳ 明朝" w:cs="ＭＳ 明朝" w:hint="eastAsia"/>
          <w:kern w:val="0"/>
          <w:szCs w:val="21"/>
        </w:rPr>
        <w:t>４の規定により、この契約が解除された場合を除く。）</w:t>
      </w:r>
      <w:r w:rsidRPr="0075043B">
        <w:rPr>
          <w:rFonts w:ascii="ＭＳ 明朝" w:hAnsi="ＭＳ 明朝" w:cs="ＭＳ 明朝" w:hint="eastAsia"/>
          <w:kern w:val="0"/>
          <w:szCs w:val="21"/>
        </w:rPr>
        <w:t>において、第４条の規定により契約保証金の納付又はこれに代わる担保の提供が行われているときは、発注者は、当該契約保証金又は担保をもって第</w:t>
      </w:r>
      <w:r w:rsidR="005E3318" w:rsidRPr="0075043B">
        <w:rPr>
          <w:rFonts w:ascii="ＭＳ 明朝" w:hAnsi="ＭＳ 明朝" w:cs="ＭＳ 明朝" w:hint="eastAsia"/>
          <w:kern w:val="0"/>
          <w:szCs w:val="21"/>
        </w:rPr>
        <w:t>２</w:t>
      </w:r>
      <w:r w:rsidRPr="0075043B">
        <w:rPr>
          <w:rFonts w:ascii="ＭＳ 明朝" w:hAnsi="ＭＳ 明朝" w:cs="ＭＳ 明朝" w:hint="eastAsia"/>
          <w:kern w:val="0"/>
          <w:szCs w:val="21"/>
        </w:rPr>
        <w:t>項の違約金に充当することができる。</w:t>
      </w:r>
    </w:p>
    <w:p w14:paraId="30E15AB6" w14:textId="783CDBD4" w:rsidR="00E84FFF" w:rsidRPr="0075043B" w:rsidRDefault="005E3318"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w:t>
      </w:r>
      <w:r w:rsidR="00E84FFF" w:rsidRPr="0075043B">
        <w:rPr>
          <w:rFonts w:ascii="ＭＳ 明朝" w:hAnsi="ＭＳ 明朝" w:cs="ＭＳ 明朝" w:hint="eastAsia"/>
          <w:bCs/>
          <w:kern w:val="0"/>
          <w:szCs w:val="21"/>
        </w:rPr>
        <w:t>発注者の責めに帰すべき事由による場合の解除の制限）</w:t>
      </w:r>
    </w:p>
    <w:p w14:paraId="5061D627" w14:textId="77777777" w:rsidR="00E84FFF" w:rsidRPr="0075043B" w:rsidRDefault="00E84FFF" w:rsidP="00E84FFF">
      <w:pPr>
        <w:ind w:left="236" w:hangingChars="112" w:hanging="236"/>
        <w:rPr>
          <w:rFonts w:ascii="ＭＳ 明朝" w:hAnsi="ＭＳ 明朝" w:cs="ＭＳ 明朝"/>
          <w:bCs/>
          <w:kern w:val="0"/>
          <w:szCs w:val="21"/>
        </w:rPr>
      </w:pPr>
      <w:r w:rsidRPr="0075043B">
        <w:rPr>
          <w:rFonts w:ascii="ＭＳ 明朝" w:hAnsi="ＭＳ 明朝" w:cs="ＭＳ 明朝" w:hint="eastAsia"/>
          <w:b/>
          <w:bCs/>
          <w:kern w:val="0"/>
          <w:szCs w:val="21"/>
        </w:rPr>
        <w:t>第４４条</w:t>
      </w:r>
      <w:r w:rsidRPr="0075043B">
        <w:rPr>
          <w:rFonts w:ascii="ＭＳ 明朝" w:hAnsi="ＭＳ 明朝" w:cs="ＭＳ 明朝" w:hint="eastAsia"/>
          <w:bCs/>
          <w:kern w:val="0"/>
          <w:szCs w:val="21"/>
        </w:rPr>
        <w:t xml:space="preserve">　第４３条各号又は第４３条の２第１項各号に定める場合が発注者の責めに帰すべき事由によるものであるときは、発注者は、第４３条又は第４３条の２の規定による契約の解除をすることができない。</w:t>
      </w:r>
    </w:p>
    <w:p w14:paraId="54616E6F" w14:textId="7E9983C2" w:rsidR="00E84FFF" w:rsidRPr="0075043B" w:rsidRDefault="00147452" w:rsidP="00E84FFF">
      <w:pPr>
        <w:ind w:left="235" w:hangingChars="112" w:hanging="235"/>
        <w:rPr>
          <w:rFonts w:ascii="ＭＳ 明朝" w:hAnsi="ＭＳ 明朝" w:cs="ＭＳ 明朝"/>
          <w:bCs/>
          <w:kern w:val="0"/>
          <w:szCs w:val="21"/>
        </w:rPr>
      </w:pPr>
      <w:r w:rsidRPr="0075043B">
        <w:rPr>
          <w:rFonts w:ascii="ＭＳ 明朝" w:hAnsi="ＭＳ 明朝" w:cs="ＭＳ 明朝" w:hint="eastAsia"/>
          <w:kern w:val="0"/>
          <w:szCs w:val="21"/>
        </w:rPr>
        <w:t>(</w:t>
      </w:r>
      <w:r w:rsidR="00E84FFF" w:rsidRPr="0075043B">
        <w:rPr>
          <w:rFonts w:ascii="ＭＳ 明朝" w:hAnsi="ＭＳ 明朝" w:cs="ＭＳ 明朝" w:hint="eastAsia"/>
          <w:kern w:val="0"/>
          <w:szCs w:val="21"/>
        </w:rPr>
        <w:t>発注者の任意解除権）</w:t>
      </w:r>
    </w:p>
    <w:p w14:paraId="38D6711D"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第４５条</w:t>
      </w:r>
      <w:r w:rsidRPr="0075043B">
        <w:rPr>
          <w:rFonts w:ascii="ＭＳ 明朝" w:hAnsi="ＭＳ 明朝" w:cs="ＭＳ 明朝" w:hint="eastAsia"/>
          <w:kern w:val="0"/>
          <w:szCs w:val="21"/>
        </w:rPr>
        <w:t xml:space="preserve">　発注者は、業務が完了するまでの間は、第４３条、第４３条の２、第４３条の３及び第４３条の４の規定によるほか、必要があるときは、この契約を解除することができる。</w:t>
      </w:r>
    </w:p>
    <w:p w14:paraId="15BE48BE"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発注者は、前項の規定によりこの契約を解除したことにより受注者に損害を及ぼした</w:t>
      </w:r>
      <w:r w:rsidRPr="0075043B">
        <w:rPr>
          <w:rFonts w:ascii="ＭＳ 明朝" w:hAnsi="ＭＳ 明朝" w:cs="ＭＳ 明朝" w:hint="eastAsia"/>
          <w:kern w:val="0"/>
          <w:szCs w:val="21"/>
        </w:rPr>
        <w:lastRenderedPageBreak/>
        <w:t>ときは、その損害を賠償しなければならない。</w:t>
      </w:r>
    </w:p>
    <w:p w14:paraId="3FF96762" w14:textId="1C4F26C9" w:rsidR="00E84FFF" w:rsidRPr="0075043B" w:rsidRDefault="00147452"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w:t>
      </w:r>
      <w:r w:rsidR="00E84FFF" w:rsidRPr="0075043B">
        <w:rPr>
          <w:rFonts w:ascii="ＭＳ 明朝" w:hAnsi="ＭＳ 明朝" w:cs="ＭＳ 明朝" w:hint="eastAsia"/>
          <w:bCs/>
          <w:kern w:val="0"/>
          <w:szCs w:val="21"/>
        </w:rPr>
        <w:t>受注者の催告による解除権）</w:t>
      </w:r>
    </w:p>
    <w:p w14:paraId="5DFFE395"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bCs/>
          <w:kern w:val="0"/>
          <w:szCs w:val="21"/>
        </w:rPr>
        <w:t>第４６条</w:t>
      </w:r>
      <w:r w:rsidRPr="0075043B">
        <w:rPr>
          <w:rFonts w:ascii="ＭＳ 明朝" w:hAnsi="ＭＳ 明朝" w:cs="ＭＳ 明朝" w:hint="eastAsia"/>
          <w:bCs/>
          <w:kern w:val="0"/>
          <w:szCs w:val="21"/>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CCAA1D2"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(受注者の</w:t>
      </w:r>
      <w:r w:rsidRPr="0075043B">
        <w:rPr>
          <w:rFonts w:ascii="ＭＳ 明朝" w:hAnsi="ＭＳ 明朝" w:cs="ＭＳ 明朝" w:hint="eastAsia"/>
          <w:bCs/>
          <w:kern w:val="0"/>
          <w:szCs w:val="21"/>
        </w:rPr>
        <w:t>催告によらない</w:t>
      </w:r>
      <w:r w:rsidRPr="0075043B">
        <w:rPr>
          <w:rFonts w:ascii="ＭＳ 明朝" w:hAnsi="ＭＳ 明朝" w:cs="ＭＳ 明朝" w:hint="eastAsia"/>
          <w:kern w:val="0"/>
          <w:szCs w:val="21"/>
        </w:rPr>
        <w:t>解除権)</w:t>
      </w:r>
    </w:p>
    <w:p w14:paraId="44AED533"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第４６条の２</w:t>
      </w:r>
      <w:r w:rsidRPr="0075043B">
        <w:rPr>
          <w:rFonts w:ascii="ＭＳ 明朝" w:hAnsi="ＭＳ 明朝" w:cs="ＭＳ 明朝" w:hint="eastAsia"/>
          <w:kern w:val="0"/>
          <w:szCs w:val="21"/>
        </w:rPr>
        <w:t xml:space="preserve">　受注者は、次の各号のいずれかに該当するときは、この契約を解除することができる。</w:t>
      </w:r>
    </w:p>
    <w:p w14:paraId="0235CC30"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（１）第２１条の規定により設計図書を変更したため契約金額が３分の２以上減少したとき。</w:t>
      </w:r>
    </w:p>
    <w:p w14:paraId="64E70BED" w14:textId="48F476E4"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（２）第２２条の規定による業務の中止期間が履行期間の１０分の５</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履行期間の１０分の５が６月を超えるときは、６月</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を超えたとき。ただし、中止が業務の一部のみの場合は、その一部を除いた他の部分の業務が完了した後３月を経過しても、なおその中止が解除されないとき。</w:t>
      </w:r>
    </w:p>
    <w:p w14:paraId="0EC16FAD"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（３）発注者がこの契約に違反し、その違反によってこの契約の履行が不可能となったとき。</w:t>
      </w:r>
    </w:p>
    <w:p w14:paraId="2DE5EB88"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受注者は、前項の規定によりこの契約を解除した場合において、損害があるときは、その損害の賠償を発注者に請求することができる。</w:t>
      </w:r>
    </w:p>
    <w:p w14:paraId="68899646" w14:textId="72C50A5D"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w:t>
      </w:r>
      <w:r w:rsidR="00E84FFF" w:rsidRPr="0075043B">
        <w:rPr>
          <w:rFonts w:ascii="ＭＳ 明朝" w:hAnsi="ＭＳ 明朝" w:cs="ＭＳ 明朝" w:hint="eastAsia"/>
          <w:kern w:val="0"/>
          <w:szCs w:val="21"/>
        </w:rPr>
        <w:t>受注者の損害賠償請求等）</w:t>
      </w:r>
    </w:p>
    <w:p w14:paraId="0156DB6B"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第４６条の３</w:t>
      </w:r>
      <w:r w:rsidRPr="0075043B">
        <w:rPr>
          <w:rFonts w:ascii="ＭＳ 明朝" w:hAnsi="ＭＳ 明朝" w:cs="ＭＳ 明朝" w:hint="eastAsia"/>
          <w:kern w:val="0"/>
          <w:szCs w:val="21"/>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w:t>
      </w:r>
      <w:r w:rsidRPr="0075043B">
        <w:rPr>
          <w:rFonts w:ascii="ＭＳ 明朝" w:hAnsi="ＭＳ 明朝" w:cs="ＭＳ 明朝" w:hint="eastAsia"/>
          <w:kern w:val="0"/>
          <w:szCs w:val="21"/>
        </w:rPr>
        <w:t>責めに帰することができない事由によるものであるときは、この限りでない。</w:t>
      </w:r>
    </w:p>
    <w:p w14:paraId="7C2C3F21" w14:textId="77777777" w:rsidR="00E84FFF" w:rsidRPr="0075043B" w:rsidRDefault="00E84FFF" w:rsidP="00C43191">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（１）第４６条又は第４６条の２の規定によりこの契約が解除されたとき。</w:t>
      </w:r>
    </w:p>
    <w:p w14:paraId="487EDC16"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（２）前号に掲げる場合のほか、債務の本旨に従った履行をしないとき又は債務の履行が不能であるとき。</w:t>
      </w:r>
    </w:p>
    <w:p w14:paraId="45CE0A30" w14:textId="7575D5B0"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第３３条第２項（第３８条において準用する場合を含む。）の規定による業務委託料の支払いが遅れた場合においては、受注者は、未受領金額につき、遅延日数に応じ、年</w:t>
      </w:r>
      <w:r w:rsidR="00BF636A" w:rsidRPr="0075043B">
        <w:rPr>
          <w:rFonts w:ascii="ＭＳ 明朝" w:hAnsi="ＭＳ 明朝" w:cs="ＭＳ 明朝" w:hint="eastAsia"/>
          <w:kern w:val="0"/>
          <w:szCs w:val="21"/>
        </w:rPr>
        <w:t>２．５</w:t>
      </w:r>
      <w:r w:rsidRPr="0075043B">
        <w:rPr>
          <w:rFonts w:ascii="ＭＳ 明朝" w:hAnsi="ＭＳ 明朝" w:cs="ＭＳ 明朝" w:hint="eastAsia"/>
          <w:kern w:val="0"/>
          <w:szCs w:val="21"/>
        </w:rPr>
        <w:t>パーセントの割合で計算した額の遅延利息の支払いを発注者に請求することができる。</w:t>
      </w:r>
    </w:p>
    <w:p w14:paraId="0C69B73F" w14:textId="6D10A945" w:rsidR="00E84FFF" w:rsidRPr="0075043B" w:rsidRDefault="00147452"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w:t>
      </w:r>
      <w:r w:rsidR="00E84FFF" w:rsidRPr="0075043B">
        <w:rPr>
          <w:rFonts w:ascii="ＭＳ 明朝" w:hAnsi="ＭＳ 明朝" w:cs="ＭＳ 明朝" w:hint="eastAsia"/>
          <w:bCs/>
          <w:kern w:val="0"/>
          <w:szCs w:val="21"/>
        </w:rPr>
        <w:t>受注者の責めに帰すべき事由による場合の解除の制限）</w:t>
      </w:r>
    </w:p>
    <w:p w14:paraId="4EA79D44" w14:textId="77777777" w:rsidR="00E84FFF" w:rsidRPr="0075043B" w:rsidRDefault="00E84FFF" w:rsidP="00E84FFF">
      <w:pPr>
        <w:ind w:left="236" w:hangingChars="112" w:hanging="236"/>
        <w:rPr>
          <w:rFonts w:ascii="ＭＳ 明朝" w:hAnsi="ＭＳ 明朝" w:cs="ＭＳ 明朝"/>
          <w:bCs/>
          <w:kern w:val="0"/>
          <w:szCs w:val="21"/>
        </w:rPr>
      </w:pPr>
      <w:r w:rsidRPr="0075043B">
        <w:rPr>
          <w:rFonts w:ascii="ＭＳ 明朝" w:hAnsi="ＭＳ 明朝" w:cs="ＭＳ 明朝" w:hint="eastAsia"/>
          <w:b/>
          <w:bCs/>
          <w:kern w:val="0"/>
          <w:szCs w:val="21"/>
        </w:rPr>
        <w:t xml:space="preserve">第４７条　</w:t>
      </w:r>
      <w:r w:rsidRPr="0075043B">
        <w:rPr>
          <w:rFonts w:ascii="ＭＳ 明朝" w:hAnsi="ＭＳ 明朝" w:cs="ＭＳ 明朝" w:hint="eastAsia"/>
          <w:bCs/>
          <w:kern w:val="0"/>
          <w:szCs w:val="21"/>
        </w:rPr>
        <w:t>第４６条又は第４６条の２第１項各号に定める場合が受注者の責めに帰すべき事由によるものであるときは、受注者は、第４６条又は第４６条の２の規定による契約の解除をすることができない。</w:t>
      </w:r>
    </w:p>
    <w:p w14:paraId="0F490815"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(解除の効果)</w:t>
      </w:r>
    </w:p>
    <w:p w14:paraId="7FC7C0F4"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第４８条</w:t>
      </w:r>
      <w:r w:rsidRPr="0075043B">
        <w:rPr>
          <w:rFonts w:ascii="ＭＳ 明朝" w:hAnsi="ＭＳ 明朝" w:cs="ＭＳ 明朝" w:hint="eastAsia"/>
          <w:kern w:val="0"/>
          <w:szCs w:val="21"/>
        </w:rPr>
        <w:t xml:space="preserve">　この契約が解除された場合には、第１条第２項に規定する発注者及び受注者の義務は消滅する。ただし、第３８条に規定する部分引渡しに係る部分については、この限りでない。</w:t>
      </w:r>
    </w:p>
    <w:p w14:paraId="2D423ABE" w14:textId="45AA98F6"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発注者は、前項の規定にかかわらず、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契約代金</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以下「既履行部分契約代金」という。</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を受注者に支払わなければならない。</w:t>
      </w:r>
    </w:p>
    <w:p w14:paraId="60D4464A"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　前項に規定する既履行部分契約代金は、発注者と受注者とが協議して定める。ただし、</w:t>
      </w:r>
      <w:r w:rsidRPr="0075043B">
        <w:rPr>
          <w:rFonts w:ascii="ＭＳ 明朝" w:hAnsi="ＭＳ 明朝" w:cs="ＭＳ 明朝" w:hint="eastAsia"/>
          <w:kern w:val="0"/>
          <w:szCs w:val="21"/>
        </w:rPr>
        <w:lastRenderedPageBreak/>
        <w:t>協議開始の日から１４日以内に協議が整わない場合には、発注者が定め、受注者に通知する。</w:t>
      </w:r>
    </w:p>
    <w:p w14:paraId="7CB92400"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(解除に伴う措置)</w:t>
      </w:r>
    </w:p>
    <w:p w14:paraId="65A70930" w14:textId="6FE19C60"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第４９条</w:t>
      </w:r>
      <w:r w:rsidRPr="0075043B">
        <w:rPr>
          <w:rFonts w:ascii="ＭＳ 明朝" w:hAnsi="ＭＳ 明朝" w:cs="ＭＳ 明朝" w:hint="eastAsia"/>
          <w:kern w:val="0"/>
          <w:szCs w:val="21"/>
        </w:rPr>
        <w:t xml:space="preserve">　この契約が解除された場合において、第３５条</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第３８条の３において準用する場合を含む。</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の規定による前払金があったときは、受注者は、第４３条、第４３条の２、第４３条の３及び第４３条の４の規定による解除にあっては、当該前払金の額</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第３８条の規定により部分引渡しをしているときは、その部分引渡しにおいて償却した前払金の額を控除した額</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に当該前払金の支払いの日から返還の日までの日数に応じ年</w:t>
      </w:r>
      <w:r w:rsidR="00BF636A" w:rsidRPr="0075043B">
        <w:rPr>
          <w:rFonts w:ascii="ＭＳ 明朝" w:hAnsi="ＭＳ 明朝" w:cs="ＭＳ 明朝" w:hint="eastAsia"/>
          <w:kern w:val="0"/>
          <w:szCs w:val="21"/>
        </w:rPr>
        <w:t>２．５</w:t>
      </w:r>
      <w:r w:rsidRPr="0075043B">
        <w:rPr>
          <w:rFonts w:ascii="ＭＳ 明朝" w:hAnsi="ＭＳ 明朝" w:cs="ＭＳ 明朝" w:hint="eastAsia"/>
          <w:kern w:val="0"/>
          <w:szCs w:val="21"/>
        </w:rPr>
        <w:t>パーセントの割合で計算した額の利息を付した額を、第４５条、第４６条及び第４６条の２の規定による解除にあっては、当該前払金の額を発注者に返還しなければならない。</w:t>
      </w:r>
    </w:p>
    <w:p w14:paraId="54185393" w14:textId="50DEE5C5"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前項の規定にかかわらず、この契約が解除され、かつ、前条第２項の規定により既履行部分の引渡しが行われる場合において、第３５条</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第３８条の３において準用する場合を含む。</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の規定による前払金があったときは、発注者は、当該前払金の額</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第３８条の規定による部分引渡しがあった場合は、その部分引渡しにおいて償却した前払金の額を控除した額</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を前条第３項の規定により定められた既履行部分契約代金から控除するものとする。この場合において、受領済みの前払金になお余剰があるときは、受注者は、第４３条、第４３条の２、第４３条の３及び第４３条の４の規定による解除にあっては、当該余剰額に前払金の支払いの日から返還の日までの日数に応じ年</w:t>
      </w:r>
      <w:r w:rsidR="00BF636A" w:rsidRPr="0075043B">
        <w:rPr>
          <w:rFonts w:ascii="ＭＳ 明朝" w:hAnsi="ＭＳ 明朝" w:cs="ＭＳ 明朝" w:hint="eastAsia"/>
          <w:kern w:val="0"/>
          <w:szCs w:val="21"/>
        </w:rPr>
        <w:t>２．５</w:t>
      </w:r>
      <w:r w:rsidRPr="0075043B">
        <w:rPr>
          <w:rFonts w:ascii="ＭＳ 明朝" w:hAnsi="ＭＳ 明朝" w:cs="ＭＳ 明朝" w:hint="eastAsia"/>
          <w:kern w:val="0"/>
          <w:szCs w:val="21"/>
        </w:rPr>
        <w:t>パーセントの割合で計算した額の利息を付した額を、第４５条、第４６条及び第４６条の２の規定による解除にあっては、当該余剰</w:t>
      </w:r>
      <w:r w:rsidRPr="0075043B">
        <w:rPr>
          <w:rFonts w:ascii="ＭＳ 明朝" w:hAnsi="ＭＳ 明朝" w:cs="ＭＳ 明朝" w:hint="eastAsia"/>
          <w:kern w:val="0"/>
          <w:szCs w:val="21"/>
        </w:rPr>
        <w:t>額を発注者に返還しなければならない。</w:t>
      </w:r>
    </w:p>
    <w:p w14:paraId="444AFFC6"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　受注者は、この契約が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14:paraId="0C4332D0"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４　前項前段に規定する受注者のとるべき措置の期限、方法等については、この契約の解除が第４３条、第４３条の２、第４３条の３及び第４３条の４によるときは発注者が定め、第４５条、第４６条及び第４６条の２の規定によるときは受注者が発注者の意見を聴いて定めるものとし、前項後段に規定する受注者のとるべき措置の期限、方法等については、発注者が受注者の意見を聴いて定めるものとする。</w:t>
      </w:r>
    </w:p>
    <w:p w14:paraId="09010DEA"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kern w:val="0"/>
          <w:szCs w:val="21"/>
        </w:rPr>
        <w:t>(談合その他不正行為による賠償の予定)</w:t>
      </w:r>
    </w:p>
    <w:p w14:paraId="087F6DE7"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第４９条の２</w:t>
      </w:r>
      <w:r w:rsidRPr="0075043B">
        <w:rPr>
          <w:rFonts w:ascii="ＭＳ 明朝" w:hAnsi="ＭＳ 明朝" w:cs="ＭＳ 明朝" w:hint="eastAsia"/>
          <w:kern w:val="0"/>
          <w:szCs w:val="21"/>
        </w:rPr>
        <w:t xml:space="preserve">　受注者は、第４３条の３各号のいずれかに該当するときは、発注者が契約を解除するか否かを問わず、賠償金として、契約金額の１０分の１に相当する額を発注者の指定する期間内に支払わなければならない。業務が完了した後も同様とする。ただし、次に掲げる場合のいずれかに該当するときは、この限りでない。</w:t>
      </w:r>
    </w:p>
    <w:p w14:paraId="1BA7EA9F"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第４３条の３第１号から第３号までの規定に該当する場合において、当該納付命令又は排除措置命令の対象となった行為が、独占禁止法第２条第９項に基づく不公正な取引方法（昭和５７年６月１８日公正取引委員会告示第１５号）第６項に規定する不当廉売に該当するとき、その他発注者が特に認めるとき。</w:t>
      </w:r>
    </w:p>
    <w:p w14:paraId="13E095FA"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（２）第４３条の３第１項第４号の規定に該当する場合において、受注者が刑法第１９</w:t>
      </w:r>
      <w:r w:rsidRPr="0075043B">
        <w:rPr>
          <w:rFonts w:ascii="ＭＳ 明朝" w:hAnsi="ＭＳ 明朝" w:cs="ＭＳ 明朝" w:hint="eastAsia"/>
          <w:kern w:val="0"/>
          <w:szCs w:val="21"/>
        </w:rPr>
        <w:lastRenderedPageBreak/>
        <w:t>８条の規定による刑が確定したとき。</w:t>
      </w:r>
    </w:p>
    <w:p w14:paraId="29E664D9" w14:textId="77777777" w:rsidR="00E84FFF" w:rsidRPr="0075043B" w:rsidRDefault="00E84FFF" w:rsidP="00E84FFF">
      <w:pPr>
        <w:ind w:left="235" w:hangingChars="112" w:hanging="235"/>
        <w:rPr>
          <w:rFonts w:ascii="ＭＳ 明朝" w:hAnsi="ＭＳ 明朝" w:cs="ＭＳ 明朝"/>
          <w:b/>
          <w:kern w:val="0"/>
          <w:szCs w:val="21"/>
        </w:rPr>
      </w:pPr>
      <w:r w:rsidRPr="0075043B">
        <w:rPr>
          <w:rFonts w:ascii="ＭＳ 明朝" w:hAnsi="ＭＳ 明朝" w:cs="ＭＳ 明朝" w:hint="eastAsia"/>
          <w:kern w:val="0"/>
          <w:szCs w:val="21"/>
        </w:rPr>
        <w:t>２　前項の規定は、発注者に生じた実際の損害額が同項に規定する賠償金の額を超える場合においては、超過分につき賠償を請求することを妨げるものではない。</w:t>
      </w:r>
    </w:p>
    <w:p w14:paraId="06B7A82F"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(保険)</w:t>
      </w:r>
    </w:p>
    <w:p w14:paraId="4EBBD443"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第５０条</w:t>
      </w:r>
      <w:r w:rsidRPr="0075043B">
        <w:rPr>
          <w:rFonts w:ascii="ＭＳ 明朝" w:hAnsi="ＭＳ 明朝" w:cs="ＭＳ 明朝" w:hint="eastAsia"/>
          <w:kern w:val="0"/>
          <w:szCs w:val="21"/>
        </w:rPr>
        <w:t xml:space="preserve">　受注者は、設計図書に基づき火災保険その他の保険を付したとき又は任意に保険を付しているときは、当該保険に係る証券又はこれに代わるものを直ちに発注者に提示しなければならない。</w:t>
      </w:r>
    </w:p>
    <w:p w14:paraId="16CAE93B"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(賠償金等の遅延利息)</w:t>
      </w:r>
    </w:p>
    <w:p w14:paraId="01623C94" w14:textId="2B3AE823"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第５１条</w:t>
      </w:r>
      <w:r w:rsidRPr="0075043B">
        <w:rPr>
          <w:rFonts w:ascii="ＭＳ 明朝" w:hAnsi="ＭＳ 明朝" w:cs="ＭＳ 明朝" w:hint="eastAsia"/>
          <w:kern w:val="0"/>
          <w:szCs w:val="21"/>
        </w:rPr>
        <w:t xml:space="preserve">　受注者がこの契約に基づく賠償金又は違約金を発注者の指定する期間内に支払わないときは、受注者は、当該期間を経過した日から支払いをする日までの日数に応じ、年</w:t>
      </w:r>
      <w:r w:rsidR="00BF636A" w:rsidRPr="0075043B">
        <w:rPr>
          <w:rFonts w:ascii="ＭＳ 明朝" w:hAnsi="ＭＳ 明朝" w:cs="ＭＳ 明朝" w:hint="eastAsia"/>
          <w:kern w:val="0"/>
          <w:szCs w:val="21"/>
        </w:rPr>
        <w:t>２．５</w:t>
      </w:r>
      <w:r w:rsidRPr="0075043B">
        <w:rPr>
          <w:rFonts w:ascii="ＭＳ 明朝" w:hAnsi="ＭＳ 明朝" w:cs="ＭＳ 明朝" w:hint="eastAsia"/>
          <w:kern w:val="0"/>
          <w:szCs w:val="21"/>
        </w:rPr>
        <w:t>パーセントの割合で計算した額の遅延利息を発注者に支払わなければならない。</w:t>
      </w:r>
    </w:p>
    <w:p w14:paraId="30BA9976"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(相殺)</w:t>
      </w:r>
    </w:p>
    <w:p w14:paraId="019E1758"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第５２条</w:t>
      </w:r>
      <w:r w:rsidRPr="0075043B">
        <w:rPr>
          <w:rFonts w:ascii="ＭＳ 明朝" w:hAnsi="ＭＳ 明朝" w:cs="ＭＳ 明朝" w:hint="eastAsia"/>
          <w:kern w:val="0"/>
          <w:szCs w:val="21"/>
        </w:rPr>
        <w:t xml:space="preserve">　発注者は、受注者に対して有する金銭債権があるときは、受注者が発注者に対して有する保証金返還請求権、契約代金請求権及びその他の債権と相殺することができる。なお、不足があるときは、これを追徴する。</w:t>
      </w:r>
    </w:p>
    <w:p w14:paraId="28F230EC"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(暴力団等からの不当介入の排除)</w:t>
      </w:r>
    </w:p>
    <w:p w14:paraId="6E4B946E"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第５３条</w:t>
      </w:r>
      <w:r w:rsidRPr="0075043B">
        <w:rPr>
          <w:rFonts w:ascii="ＭＳ 明朝" w:hAnsi="ＭＳ 明朝" w:cs="ＭＳ 明朝" w:hint="eastAsia"/>
          <w:kern w:val="0"/>
          <w:szCs w:val="21"/>
        </w:rPr>
        <w:t xml:space="preserve">　受注者は、契約の履行に当たって、市排除条例第２条第２号に定める暴力団（以下「暴力団」という。）又は暴力団員等から不当介入を受けたときは、遅滞なく発注者に報告するとともに所轄の警察署に通報し、捜査上の必要な協力をしなければならない。</w:t>
      </w:r>
    </w:p>
    <w:p w14:paraId="648A209E"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受注者は、暴力団又は暴力団員等からの不当介入による被害を受けたときは、その旨を直ちに発注者に報告するとともに、被害届を速やかに所轄の警察署に提出しなけれ</w:t>
      </w:r>
      <w:r w:rsidRPr="0075043B">
        <w:rPr>
          <w:rFonts w:ascii="ＭＳ 明朝" w:hAnsi="ＭＳ 明朝" w:cs="ＭＳ 明朝" w:hint="eastAsia"/>
          <w:kern w:val="0"/>
          <w:szCs w:val="21"/>
        </w:rPr>
        <w:t>ばならない。</w:t>
      </w:r>
    </w:p>
    <w:p w14:paraId="22123387" w14:textId="0B4BA023"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kern w:val="0"/>
          <w:szCs w:val="21"/>
        </w:rPr>
        <w:t>(</w:t>
      </w:r>
      <w:r w:rsidR="00E84FFF" w:rsidRPr="0075043B">
        <w:rPr>
          <w:rFonts w:ascii="ＭＳ 明朝" w:hAnsi="ＭＳ 明朝" w:cs="ＭＳ 明朝"/>
          <w:kern w:val="0"/>
          <w:szCs w:val="21"/>
        </w:rPr>
        <w:t>情報通信の技術を利用する方法）</w:t>
      </w:r>
    </w:p>
    <w:p w14:paraId="2F4F8BA0"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b/>
          <w:kern w:val="0"/>
          <w:szCs w:val="21"/>
        </w:rPr>
        <w:t>第５</w:t>
      </w:r>
      <w:r w:rsidRPr="0075043B">
        <w:rPr>
          <w:rFonts w:ascii="ＭＳ 明朝" w:hAnsi="ＭＳ 明朝" w:cs="ＭＳ 明朝" w:hint="eastAsia"/>
          <w:b/>
          <w:kern w:val="0"/>
          <w:szCs w:val="21"/>
        </w:rPr>
        <w:t>４</w:t>
      </w:r>
      <w:r w:rsidRPr="0075043B">
        <w:rPr>
          <w:rFonts w:ascii="ＭＳ 明朝" w:hAnsi="ＭＳ 明朝" w:cs="ＭＳ 明朝"/>
          <w:b/>
          <w:kern w:val="0"/>
          <w:szCs w:val="21"/>
        </w:rPr>
        <w:t>条</w:t>
      </w:r>
      <w:r w:rsidRPr="0075043B">
        <w:rPr>
          <w:rFonts w:ascii="ＭＳ 明朝" w:hAnsi="ＭＳ 明朝" w:cs="ＭＳ 明朝"/>
          <w:kern w:val="0"/>
          <w:szCs w:val="21"/>
        </w:rPr>
        <w:t xml:space="preserve">　この約款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14:paraId="19AC3AD7" w14:textId="24B7C655"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(補則)</w:t>
      </w:r>
    </w:p>
    <w:p w14:paraId="1D64AAB7" w14:textId="74E5053B" w:rsidR="00351F11" w:rsidRPr="005E3318" w:rsidRDefault="00E84FFF" w:rsidP="00147452">
      <w:pPr>
        <w:autoSpaceDE w:val="0"/>
        <w:autoSpaceDN w:val="0"/>
        <w:adjustRightInd w:val="0"/>
        <w:ind w:left="211" w:hangingChars="100" w:hanging="211"/>
        <w:jc w:val="left"/>
        <w:rPr>
          <w:rFonts w:ascii="ＭＳ Ｐ明朝" w:eastAsia="ＭＳ Ｐ明朝" w:hAnsi="ＭＳ Ｐ明朝"/>
          <w:bCs/>
          <w:szCs w:val="21"/>
        </w:rPr>
      </w:pPr>
      <w:r w:rsidRPr="0075043B">
        <w:rPr>
          <w:rFonts w:ascii="ＭＳ 明朝" w:hAnsi="ＭＳ 明朝" w:cs="ＭＳ 明朝" w:hint="eastAsia"/>
          <w:b/>
          <w:kern w:val="0"/>
          <w:szCs w:val="21"/>
        </w:rPr>
        <w:t>第５５条</w:t>
      </w:r>
      <w:r w:rsidRPr="0075043B">
        <w:rPr>
          <w:rFonts w:ascii="ＭＳ 明朝" w:hAnsi="ＭＳ 明朝" w:cs="ＭＳ 明朝" w:hint="eastAsia"/>
          <w:kern w:val="0"/>
          <w:szCs w:val="21"/>
        </w:rPr>
        <w:t xml:space="preserve">　この契約条項について、発注者と受注者の相互間に疑義が生じたとき又はこの契約書に定めのない事項については、必要に応じて発注者と受注者とが協議して定める。</w:t>
      </w:r>
    </w:p>
    <w:sectPr w:rsidR="00351F11" w:rsidRPr="005E3318" w:rsidSect="00F4208F">
      <w:headerReference w:type="default" r:id="rId11"/>
      <w:footerReference w:type="even" r:id="rId12"/>
      <w:footerReference w:type="default" r:id="rId13"/>
      <w:pgSz w:w="11906" w:h="16838" w:code="9"/>
      <w:pgMar w:top="1701" w:right="1418" w:bottom="1418" w:left="1418" w:header="1134" w:footer="737" w:gutter="0"/>
      <w:pgNumType w:start="2"/>
      <w:cols w:num="2" w:space="425"/>
      <w:docGrid w:type="lines" w:linePitch="360" w:charSpace="498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B47E4" w14:textId="77777777" w:rsidR="00C231EB" w:rsidRDefault="00C231EB">
      <w:r>
        <w:separator/>
      </w:r>
    </w:p>
  </w:endnote>
  <w:endnote w:type="continuationSeparator" w:id="0">
    <w:p w14:paraId="7D34770A" w14:textId="77777777" w:rsidR="00C231EB" w:rsidRDefault="00C2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CFBB5" w14:textId="77777777" w:rsidR="00882D0A" w:rsidRDefault="00882D0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FE12DE9" w14:textId="77777777" w:rsidR="00882D0A" w:rsidRDefault="00882D0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50288" w14:textId="48795257" w:rsidR="00882D0A" w:rsidRPr="00CC626B" w:rsidRDefault="00882D0A">
    <w:pPr>
      <w:pStyle w:val="a4"/>
      <w:framePr w:wrap="around" w:vAnchor="text" w:hAnchor="margin" w:xAlign="center" w:y="1"/>
      <w:rPr>
        <w:rStyle w:val="a5"/>
        <w:rFonts w:ascii="ＭＳ ゴシック" w:eastAsia="ＭＳ ゴシック" w:hAnsi="ＭＳ ゴシック"/>
      </w:rPr>
    </w:pPr>
    <w:r w:rsidRPr="00CC626B">
      <w:rPr>
        <w:rStyle w:val="a5"/>
        <w:rFonts w:ascii="ＭＳ ゴシック" w:eastAsia="ＭＳ ゴシック" w:hAnsi="ＭＳ ゴシック"/>
      </w:rPr>
      <w:fldChar w:fldCharType="begin"/>
    </w:r>
    <w:r w:rsidRPr="00CC626B">
      <w:rPr>
        <w:rStyle w:val="a5"/>
        <w:rFonts w:ascii="ＭＳ ゴシック" w:eastAsia="ＭＳ ゴシック" w:hAnsi="ＭＳ ゴシック"/>
      </w:rPr>
      <w:instrText xml:space="preserve">PAGE  </w:instrText>
    </w:r>
    <w:r w:rsidRPr="00CC626B">
      <w:rPr>
        <w:rStyle w:val="a5"/>
        <w:rFonts w:ascii="ＭＳ ゴシック" w:eastAsia="ＭＳ ゴシック" w:hAnsi="ＭＳ ゴシック"/>
      </w:rPr>
      <w:fldChar w:fldCharType="separate"/>
    </w:r>
    <w:r w:rsidR="00A465B5">
      <w:rPr>
        <w:rStyle w:val="a5"/>
        <w:rFonts w:ascii="ＭＳ ゴシック" w:eastAsia="ＭＳ ゴシック" w:hAnsi="ＭＳ ゴシック"/>
        <w:noProof/>
      </w:rPr>
      <w:t>19</w:t>
    </w:r>
    <w:r w:rsidRPr="00CC626B">
      <w:rPr>
        <w:rStyle w:val="a5"/>
        <w:rFonts w:ascii="ＭＳ ゴシック" w:eastAsia="ＭＳ ゴシック" w:hAnsi="ＭＳ ゴシック"/>
      </w:rPr>
      <w:fldChar w:fldCharType="end"/>
    </w:r>
  </w:p>
  <w:p w14:paraId="6CBEE4D5" w14:textId="77777777" w:rsidR="00882D0A" w:rsidRDefault="00882D0A" w:rsidP="00B4566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FD574" w14:textId="77777777" w:rsidR="00C231EB" w:rsidRDefault="00C231EB">
      <w:r>
        <w:separator/>
      </w:r>
    </w:p>
  </w:footnote>
  <w:footnote w:type="continuationSeparator" w:id="0">
    <w:p w14:paraId="341A2ED0" w14:textId="77777777" w:rsidR="00C231EB" w:rsidRDefault="00C23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F9D22" w14:textId="15E8C336" w:rsidR="000D1204" w:rsidRPr="00CD7E6E" w:rsidRDefault="003D2778" w:rsidP="000D1204">
    <w:pPr>
      <w:pStyle w:val="a6"/>
      <w:jc w:val="right"/>
      <w:rPr>
        <w:rFonts w:ascii="ＭＳ ゴシック" w:eastAsia="ＭＳ ゴシック" w:hAnsi="ＭＳ ゴシック"/>
        <w:b/>
      </w:rPr>
    </w:pPr>
    <w:r>
      <w:rPr>
        <w:rFonts w:ascii="ＭＳ ゴシック" w:eastAsia="ＭＳ ゴシック" w:hAnsi="ＭＳ ゴシック" w:hint="eastAsia"/>
        <w:b/>
      </w:rPr>
      <w:t>令</w:t>
    </w:r>
    <w:r w:rsidR="00BF636A">
      <w:rPr>
        <w:rFonts w:ascii="ＭＳ ゴシック" w:eastAsia="ＭＳ ゴシック" w:hAnsi="ＭＳ ゴシック" w:hint="eastAsia"/>
        <w:b/>
      </w:rPr>
      <w:t>和</w:t>
    </w:r>
    <w:r w:rsidR="009B38FA">
      <w:rPr>
        <w:rFonts w:ascii="ＭＳ ゴシック" w:eastAsia="ＭＳ ゴシック" w:hAnsi="ＭＳ ゴシック" w:hint="eastAsia"/>
        <w:b/>
      </w:rPr>
      <w:t>７</w:t>
    </w:r>
    <w:r>
      <w:rPr>
        <w:rFonts w:ascii="ＭＳ ゴシック" w:eastAsia="ＭＳ ゴシック" w:hAnsi="ＭＳ ゴシック" w:hint="eastAsia"/>
        <w:b/>
      </w:rPr>
      <w:t>年</w:t>
    </w:r>
    <w:r w:rsidR="00B063C5">
      <w:rPr>
        <w:rFonts w:ascii="ＭＳ ゴシック" w:eastAsia="ＭＳ ゴシック" w:hAnsi="ＭＳ ゴシック" w:hint="eastAsia"/>
        <w:b/>
      </w:rPr>
      <w:t>建築</w:t>
    </w:r>
    <w:r w:rsidR="000D1204">
      <w:rPr>
        <w:rFonts w:ascii="ＭＳ ゴシック" w:eastAsia="ＭＳ ゴシック" w:hAnsi="ＭＳ ゴシック" w:hint="eastAsia"/>
        <w:b/>
      </w:rPr>
      <w:t>設計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B3201"/>
    <w:multiLevelType w:val="hybridMultilevel"/>
    <w:tmpl w:val="166A2894"/>
    <w:lvl w:ilvl="0" w:tplc="6644B6FA">
      <w:start w:val="1"/>
      <w:numFmt w:val="decimal"/>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1" w15:restartNumberingAfterBreak="0">
    <w:nsid w:val="27A80AED"/>
    <w:multiLevelType w:val="hybridMultilevel"/>
    <w:tmpl w:val="4B42A2F2"/>
    <w:lvl w:ilvl="0" w:tplc="E0CA62F2">
      <w:start w:val="10"/>
      <w:numFmt w:val="decimal"/>
      <w:lvlText w:val="第%1条"/>
      <w:lvlJc w:val="left"/>
      <w:pPr>
        <w:tabs>
          <w:tab w:val="num" w:pos="915"/>
        </w:tabs>
        <w:ind w:left="915" w:hanging="915"/>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98768459">
    <w:abstractNumId w:val="1"/>
  </w:num>
  <w:num w:numId="2" w16cid:durableId="2002269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453"/>
  <w:displayHorizontalDrawingGridEvery w:val="0"/>
  <w:displayVerticalDrawingGridEvery w:val="2"/>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9A7"/>
    <w:rsid w:val="00004D72"/>
    <w:rsid w:val="00025A12"/>
    <w:rsid w:val="00026493"/>
    <w:rsid w:val="0007651A"/>
    <w:rsid w:val="00087E23"/>
    <w:rsid w:val="000B383A"/>
    <w:rsid w:val="000B5C6D"/>
    <w:rsid w:val="000B7B7D"/>
    <w:rsid w:val="000C7BC7"/>
    <w:rsid w:val="000D0E80"/>
    <w:rsid w:val="000D1204"/>
    <w:rsid w:val="000D3167"/>
    <w:rsid w:val="000E16DE"/>
    <w:rsid w:val="000E69E4"/>
    <w:rsid w:val="001364DA"/>
    <w:rsid w:val="00147452"/>
    <w:rsid w:val="001569EF"/>
    <w:rsid w:val="00163181"/>
    <w:rsid w:val="0019078E"/>
    <w:rsid w:val="001A13B6"/>
    <w:rsid w:val="001A19D6"/>
    <w:rsid w:val="001A36C0"/>
    <w:rsid w:val="001C3D8F"/>
    <w:rsid w:val="001C65DA"/>
    <w:rsid w:val="001E4766"/>
    <w:rsid w:val="001F7570"/>
    <w:rsid w:val="002074D8"/>
    <w:rsid w:val="00213476"/>
    <w:rsid w:val="00215047"/>
    <w:rsid w:val="00221D03"/>
    <w:rsid w:val="00251C43"/>
    <w:rsid w:val="00256645"/>
    <w:rsid w:val="002748F9"/>
    <w:rsid w:val="0028234A"/>
    <w:rsid w:val="0028569A"/>
    <w:rsid w:val="002D2665"/>
    <w:rsid w:val="002F5259"/>
    <w:rsid w:val="00321F5A"/>
    <w:rsid w:val="003351AE"/>
    <w:rsid w:val="00351F11"/>
    <w:rsid w:val="003A13BF"/>
    <w:rsid w:val="003D2778"/>
    <w:rsid w:val="003E3009"/>
    <w:rsid w:val="003E3155"/>
    <w:rsid w:val="003F2FFE"/>
    <w:rsid w:val="004333B1"/>
    <w:rsid w:val="00491EC9"/>
    <w:rsid w:val="004C422D"/>
    <w:rsid w:val="005006F2"/>
    <w:rsid w:val="00523190"/>
    <w:rsid w:val="00527D23"/>
    <w:rsid w:val="005370B6"/>
    <w:rsid w:val="00555292"/>
    <w:rsid w:val="00584DCF"/>
    <w:rsid w:val="005E3318"/>
    <w:rsid w:val="00601F65"/>
    <w:rsid w:val="00607520"/>
    <w:rsid w:val="00607C73"/>
    <w:rsid w:val="006129C1"/>
    <w:rsid w:val="006472B7"/>
    <w:rsid w:val="006502F0"/>
    <w:rsid w:val="00667CCA"/>
    <w:rsid w:val="006865BA"/>
    <w:rsid w:val="006A16CC"/>
    <w:rsid w:val="006A3271"/>
    <w:rsid w:val="006A4708"/>
    <w:rsid w:val="006A7740"/>
    <w:rsid w:val="006C4C49"/>
    <w:rsid w:val="006D71F6"/>
    <w:rsid w:val="006E06E8"/>
    <w:rsid w:val="006F1878"/>
    <w:rsid w:val="00716C14"/>
    <w:rsid w:val="00721654"/>
    <w:rsid w:val="007241E5"/>
    <w:rsid w:val="00743EEC"/>
    <w:rsid w:val="00747997"/>
    <w:rsid w:val="0075043B"/>
    <w:rsid w:val="0075311C"/>
    <w:rsid w:val="00774359"/>
    <w:rsid w:val="00787876"/>
    <w:rsid w:val="007A2BB5"/>
    <w:rsid w:val="007A422C"/>
    <w:rsid w:val="007C0EC9"/>
    <w:rsid w:val="007C1243"/>
    <w:rsid w:val="00822389"/>
    <w:rsid w:val="00853708"/>
    <w:rsid w:val="00856075"/>
    <w:rsid w:val="00872A60"/>
    <w:rsid w:val="00882D0A"/>
    <w:rsid w:val="008854DE"/>
    <w:rsid w:val="0089238B"/>
    <w:rsid w:val="008A1C61"/>
    <w:rsid w:val="008B4BF5"/>
    <w:rsid w:val="008F7B41"/>
    <w:rsid w:val="009405E3"/>
    <w:rsid w:val="00942641"/>
    <w:rsid w:val="00965C9B"/>
    <w:rsid w:val="00976CDD"/>
    <w:rsid w:val="00995F47"/>
    <w:rsid w:val="009A04BC"/>
    <w:rsid w:val="009A24D2"/>
    <w:rsid w:val="009B1AF6"/>
    <w:rsid w:val="009B277A"/>
    <w:rsid w:val="009B38FA"/>
    <w:rsid w:val="009C74D5"/>
    <w:rsid w:val="009D3A97"/>
    <w:rsid w:val="009E0D41"/>
    <w:rsid w:val="009E62C5"/>
    <w:rsid w:val="009F6FB3"/>
    <w:rsid w:val="00A309A7"/>
    <w:rsid w:val="00A452D1"/>
    <w:rsid w:val="00A465B5"/>
    <w:rsid w:val="00A4709F"/>
    <w:rsid w:val="00A53461"/>
    <w:rsid w:val="00A677DE"/>
    <w:rsid w:val="00A70AAA"/>
    <w:rsid w:val="00A74F0D"/>
    <w:rsid w:val="00AC504F"/>
    <w:rsid w:val="00AE2793"/>
    <w:rsid w:val="00B063C5"/>
    <w:rsid w:val="00B45660"/>
    <w:rsid w:val="00B624AF"/>
    <w:rsid w:val="00B632FD"/>
    <w:rsid w:val="00B7239A"/>
    <w:rsid w:val="00BB3E7B"/>
    <w:rsid w:val="00BC5921"/>
    <w:rsid w:val="00BC6250"/>
    <w:rsid w:val="00BF636A"/>
    <w:rsid w:val="00C04F0F"/>
    <w:rsid w:val="00C16921"/>
    <w:rsid w:val="00C231EB"/>
    <w:rsid w:val="00C31B22"/>
    <w:rsid w:val="00C31E41"/>
    <w:rsid w:val="00C37FCF"/>
    <w:rsid w:val="00C43191"/>
    <w:rsid w:val="00C523C5"/>
    <w:rsid w:val="00C53C0F"/>
    <w:rsid w:val="00C75E1D"/>
    <w:rsid w:val="00C90848"/>
    <w:rsid w:val="00CB2B14"/>
    <w:rsid w:val="00CC626B"/>
    <w:rsid w:val="00CD7E6E"/>
    <w:rsid w:val="00CE787A"/>
    <w:rsid w:val="00D25B90"/>
    <w:rsid w:val="00D75918"/>
    <w:rsid w:val="00D81C18"/>
    <w:rsid w:val="00DA3EF9"/>
    <w:rsid w:val="00DC76B5"/>
    <w:rsid w:val="00DD28D8"/>
    <w:rsid w:val="00DF647E"/>
    <w:rsid w:val="00E16E3C"/>
    <w:rsid w:val="00E331F8"/>
    <w:rsid w:val="00E42DA5"/>
    <w:rsid w:val="00E7224F"/>
    <w:rsid w:val="00E7590E"/>
    <w:rsid w:val="00E84FFF"/>
    <w:rsid w:val="00E93EC5"/>
    <w:rsid w:val="00EA20C9"/>
    <w:rsid w:val="00EC00F1"/>
    <w:rsid w:val="00EC34CA"/>
    <w:rsid w:val="00ED38A1"/>
    <w:rsid w:val="00ED4A90"/>
    <w:rsid w:val="00EE420A"/>
    <w:rsid w:val="00F01039"/>
    <w:rsid w:val="00F0487F"/>
    <w:rsid w:val="00F35D7F"/>
    <w:rsid w:val="00F4208F"/>
    <w:rsid w:val="00F51347"/>
    <w:rsid w:val="00F6121F"/>
    <w:rsid w:val="00F7742C"/>
    <w:rsid w:val="00F816FD"/>
    <w:rsid w:val="00F8794C"/>
    <w:rsid w:val="00FB41E3"/>
    <w:rsid w:val="00FE4D0D"/>
    <w:rsid w:val="00FF1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shapelayout>
  </w:shapeDefaults>
  <w:decimalSymbol w:val="."/>
  <w:listSeparator w:val=","/>
  <w14:docId w14:val="2E1D1B01"/>
  <w15:chartTrackingRefBased/>
  <w15:docId w15:val="{0C9858D2-3BC4-4893-8B13-3B0C7E9D5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04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79" w:hangingChars="112" w:hanging="179"/>
    </w:pPr>
    <w:rPr>
      <w:rFonts w:ascii="ＭＳ Ｐ明朝" w:eastAsia="ＭＳ Ｐ明朝" w:hAnsi="ＭＳ Ｐ明朝"/>
      <w:color w:val="000000"/>
      <w:sz w:val="16"/>
      <w:szCs w:val="20"/>
      <w:shd w:val="pct15" w:color="auto" w:fill="FFFFFF"/>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rsid w:val="00CD7E6E"/>
    <w:pPr>
      <w:tabs>
        <w:tab w:val="center" w:pos="4252"/>
        <w:tab w:val="right" w:pos="8504"/>
      </w:tabs>
      <w:snapToGrid w:val="0"/>
    </w:pPr>
  </w:style>
  <w:style w:type="paragraph" w:styleId="a7">
    <w:name w:val="Balloon Text"/>
    <w:basedOn w:val="a"/>
    <w:link w:val="a8"/>
    <w:rsid w:val="006E06E8"/>
    <w:rPr>
      <w:rFonts w:ascii="Arial" w:eastAsia="ＭＳ ゴシック" w:hAnsi="Arial"/>
      <w:sz w:val="18"/>
      <w:szCs w:val="18"/>
    </w:rPr>
  </w:style>
  <w:style w:type="character" w:customStyle="1" w:styleId="a8">
    <w:name w:val="吹き出し (文字)"/>
    <w:link w:val="a7"/>
    <w:rsid w:val="006E06E8"/>
    <w:rPr>
      <w:rFonts w:ascii="Arial" w:eastAsia="ＭＳ ゴシック" w:hAnsi="Arial" w:cs="Times New Roman"/>
      <w:kern w:val="2"/>
      <w:sz w:val="18"/>
      <w:szCs w:val="18"/>
    </w:rPr>
  </w:style>
  <w:style w:type="character" w:styleId="a9">
    <w:name w:val="annotation reference"/>
    <w:uiPriority w:val="99"/>
    <w:rsid w:val="00351F11"/>
    <w:rPr>
      <w:rFonts w:cs="Times New Roman"/>
      <w:sz w:val="18"/>
      <w:szCs w:val="18"/>
    </w:rPr>
  </w:style>
  <w:style w:type="paragraph" w:styleId="aa">
    <w:name w:val="annotation text"/>
    <w:basedOn w:val="a"/>
    <w:link w:val="ab"/>
    <w:rsid w:val="00351F11"/>
    <w:pPr>
      <w:jc w:val="left"/>
    </w:pPr>
  </w:style>
  <w:style w:type="character" w:customStyle="1" w:styleId="ab">
    <w:name w:val="コメント文字列 (文字)"/>
    <w:basedOn w:val="a0"/>
    <w:link w:val="aa"/>
    <w:rsid w:val="00351F11"/>
    <w:rPr>
      <w:kern w:val="2"/>
      <w:sz w:val="21"/>
      <w:szCs w:val="24"/>
    </w:rPr>
  </w:style>
  <w:style w:type="paragraph" w:styleId="ac">
    <w:name w:val="Revision"/>
    <w:hidden/>
    <w:uiPriority w:val="99"/>
    <w:semiHidden/>
    <w:rsid w:val="00BF636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60E89-0DEC-48F1-AB94-C6797D570B0D}">
  <ds:schemaRefs>
    <ds:schemaRef ds:uri="http://schemas.microsoft.com/office/2006/documentManagement/types"/>
    <ds:schemaRef ds:uri="http://purl.org/dc/terms/"/>
    <ds:schemaRef ds:uri="afa0c77f-b6eb-4140-8819-9b8592c6b5e4"/>
    <ds:schemaRef ds:uri="http://purl.org/dc/elements/1.1/"/>
    <ds:schemaRef ds:uri="http://schemas.microsoft.com/office/2006/metadata/properties"/>
    <ds:schemaRef ds:uri="0090442d-b97b-438f-adbc-763e334cf7a4"/>
    <ds:schemaRef ds:uri="http://schemas.microsoft.com/sharepoint/v3"/>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2F7B688-54A5-4AF1-9533-F7002847C899}">
  <ds:schemaRefs>
    <ds:schemaRef ds:uri="http://schemas.microsoft.com/sharepoint/v3/contenttype/forms"/>
  </ds:schemaRefs>
</ds:datastoreItem>
</file>

<file path=customXml/itemProps3.xml><?xml version="1.0" encoding="utf-8"?>
<ds:datastoreItem xmlns:ds="http://schemas.openxmlformats.org/officeDocument/2006/customXml" ds:itemID="{20EA6EF5-666A-479F-80E2-A9BB902C8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1F924D-F5F4-4C3A-870C-79B6A7424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3488</Words>
  <Characters>19882</Characters>
  <Application>Microsoft Office Word</Application>
  <DocSecurity>4</DocSecurity>
  <Lines>165</Lines>
  <Paragraphs>46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（総則）</vt:lpstr>
      <vt:lpstr>（総則）</vt:lpstr>
    </vt:vector>
  </TitlesOfParts>
  <Company>相模原市役所</Company>
  <LinksUpToDate>false</LinksUpToDate>
  <CharactersWithSpaces>23324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（総則）</dc:title>
  <dc:subject/>
  <dc:creator>keiyaku04</dc:creator>
  <cp:keywords/>
  <cp:lastModifiedBy>今坂 更紗</cp:lastModifiedBy>
  <cp:revision>2</cp:revision>
  <cp:lastPrinted>2021-04-21T09:22:00Z</cp:lastPrinted>
  <dcterms:created xsi:type="dcterms:W3CDTF">2025-08-21T05:28:00Z</dcterms:created>
  <dcterms:modified xsi:type="dcterms:W3CDTF">2025-08-21T05:28:00Z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