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2F0B95" w14:textId="0ECA71B6" w:rsidR="0083011B" w:rsidRPr="0083011B" w:rsidRDefault="0083011B" w:rsidP="0083011B">
      <w:pPr>
        <w:pStyle w:val="a5"/>
        <w:ind w:leftChars="0" w:left="0"/>
        <w:jc w:val="center"/>
        <w:rPr>
          <w:rFonts w:asciiTheme="minorEastAsia" w:hAnsiTheme="minorEastAsia"/>
          <w:b/>
          <w:color w:val="000000" w:themeColor="text1"/>
          <w:szCs w:val="21"/>
        </w:rPr>
      </w:pPr>
      <w:r w:rsidRPr="0083011B">
        <w:rPr>
          <w:rFonts w:asciiTheme="minorEastAsia" w:hAnsiTheme="minorEastAsia" w:hint="eastAsia"/>
          <w:b/>
          <w:color w:val="000000" w:themeColor="text1"/>
          <w:szCs w:val="21"/>
        </w:rPr>
        <w:t>サーバ機器等要件</w:t>
      </w:r>
    </w:p>
    <w:p w14:paraId="12DC2FF8" w14:textId="77777777" w:rsidR="0083011B" w:rsidRPr="0083011B" w:rsidRDefault="0083011B" w:rsidP="0083011B">
      <w:pPr>
        <w:pStyle w:val="a5"/>
        <w:ind w:leftChars="0" w:left="0"/>
        <w:rPr>
          <w:rFonts w:asciiTheme="minorEastAsia" w:hAnsiTheme="minorEastAsia"/>
          <w:b/>
          <w:color w:val="000000" w:themeColor="text1"/>
          <w:szCs w:val="21"/>
        </w:rPr>
      </w:pPr>
    </w:p>
    <w:p w14:paraId="2428F298" w14:textId="77777777" w:rsidR="0083011B" w:rsidRPr="0083011B" w:rsidRDefault="0083011B" w:rsidP="0083011B">
      <w:pPr>
        <w:pStyle w:val="a5"/>
        <w:ind w:leftChars="0" w:left="0"/>
        <w:rPr>
          <w:rFonts w:asciiTheme="minorEastAsia" w:hAnsiTheme="minorEastAsia"/>
          <w:b/>
          <w:color w:val="000000" w:themeColor="text1"/>
          <w:szCs w:val="21"/>
        </w:rPr>
      </w:pPr>
      <w:r w:rsidRPr="0083011B">
        <w:rPr>
          <w:rFonts w:asciiTheme="minorEastAsia" w:hAnsiTheme="minorEastAsia" w:hint="eastAsia"/>
          <w:b/>
          <w:color w:val="000000" w:themeColor="text1"/>
          <w:szCs w:val="21"/>
        </w:rPr>
        <w:t>１．サーバ機器等仕様</w:t>
      </w:r>
    </w:p>
    <w:p w14:paraId="51EF7F38" w14:textId="6C743608" w:rsidR="0083011B" w:rsidRPr="0083011B" w:rsidRDefault="0083011B" w:rsidP="0083011B">
      <w:pPr>
        <w:pStyle w:val="a5"/>
        <w:ind w:leftChars="67" w:left="141" w:firstLineChars="101" w:firstLine="212"/>
        <w:rPr>
          <w:rFonts w:asciiTheme="minorEastAsia" w:hAnsiTheme="minorEastAsia"/>
          <w:bCs/>
          <w:color w:val="000000" w:themeColor="text1"/>
          <w:szCs w:val="21"/>
        </w:rPr>
      </w:pPr>
      <w:r w:rsidRPr="0083011B">
        <w:rPr>
          <w:rFonts w:asciiTheme="minorEastAsia" w:hAnsiTheme="minorEastAsia" w:hint="eastAsia"/>
          <w:bCs/>
          <w:color w:val="000000" w:themeColor="text1"/>
          <w:szCs w:val="21"/>
        </w:rPr>
        <w:t>調達するサーバ等の機器およびソフトウェア、その他</w:t>
      </w:r>
      <w:r w:rsidR="00F73697">
        <w:rPr>
          <w:rFonts w:asciiTheme="minorEastAsia" w:hAnsiTheme="minorEastAsia" w:hint="eastAsia"/>
          <w:bCs/>
          <w:color w:val="000000" w:themeColor="text1"/>
          <w:szCs w:val="21"/>
        </w:rPr>
        <w:t>仕様</w:t>
      </w:r>
      <w:r w:rsidRPr="0083011B">
        <w:rPr>
          <w:rFonts w:asciiTheme="minorEastAsia" w:hAnsiTheme="minorEastAsia" w:hint="eastAsia"/>
          <w:bCs/>
          <w:color w:val="000000" w:themeColor="text1"/>
          <w:szCs w:val="21"/>
        </w:rPr>
        <w:t>要件は（１）のとおりとする。なお、機器等の選定においては（２）の事項に留意すること。</w:t>
      </w:r>
    </w:p>
    <w:p w14:paraId="6BF0648D" w14:textId="77777777" w:rsidR="0083011B" w:rsidRPr="0083011B" w:rsidRDefault="0083011B" w:rsidP="0083011B">
      <w:pPr>
        <w:rPr>
          <w:rFonts w:asciiTheme="minorEastAsia" w:hAnsiTheme="minorEastAsia"/>
          <w:bCs/>
          <w:color w:val="000000" w:themeColor="text1"/>
          <w:szCs w:val="21"/>
        </w:rPr>
      </w:pPr>
    </w:p>
    <w:p w14:paraId="004E73EE" w14:textId="77777777" w:rsidR="0083011B" w:rsidRPr="0083011B" w:rsidRDefault="0083011B" w:rsidP="0083011B">
      <w:pPr>
        <w:pStyle w:val="a5"/>
        <w:ind w:leftChars="67" w:left="141" w:firstLineChars="101" w:firstLine="212"/>
        <w:rPr>
          <w:rFonts w:asciiTheme="minorEastAsia" w:hAnsiTheme="minorEastAsia"/>
          <w:bCs/>
          <w:color w:val="000000" w:themeColor="text1"/>
          <w:szCs w:val="21"/>
        </w:rPr>
      </w:pPr>
      <w:r w:rsidRPr="0083011B">
        <w:rPr>
          <w:rFonts w:asciiTheme="minorEastAsia" w:hAnsiTheme="minorEastAsia" w:hint="eastAsia"/>
          <w:bCs/>
          <w:color w:val="000000" w:themeColor="text1"/>
          <w:szCs w:val="21"/>
        </w:rPr>
        <w:t>（１）仕様</w:t>
      </w:r>
    </w:p>
    <w:tbl>
      <w:tblPr>
        <w:tblStyle w:val="ae"/>
        <w:tblW w:w="9032" w:type="dxa"/>
        <w:tblInd w:w="704" w:type="dxa"/>
        <w:tblLook w:val="04A0" w:firstRow="1" w:lastRow="0" w:firstColumn="1" w:lastColumn="0" w:noHBand="0" w:noVBand="1"/>
      </w:tblPr>
      <w:tblGrid>
        <w:gridCol w:w="2552"/>
        <w:gridCol w:w="1134"/>
        <w:gridCol w:w="5346"/>
      </w:tblGrid>
      <w:tr w:rsidR="0083011B" w:rsidRPr="0083011B" w14:paraId="3499E2F4" w14:textId="77777777" w:rsidTr="00642C14">
        <w:tc>
          <w:tcPr>
            <w:tcW w:w="2552" w:type="dxa"/>
            <w:tcBorders>
              <w:bottom w:val="double" w:sz="4" w:space="0" w:color="auto"/>
            </w:tcBorders>
            <w:shd w:val="clear" w:color="auto" w:fill="FBD4B4" w:themeFill="accent6" w:themeFillTint="66"/>
            <w:vAlign w:val="center"/>
          </w:tcPr>
          <w:p w14:paraId="5CC22AEE" w14:textId="77777777" w:rsidR="0083011B" w:rsidRPr="0083011B" w:rsidRDefault="0083011B" w:rsidP="00642C14">
            <w:pPr>
              <w:pStyle w:val="a5"/>
              <w:ind w:leftChars="-1" w:left="-1" w:hanging="1"/>
              <w:jc w:val="center"/>
              <w:rPr>
                <w:rFonts w:asciiTheme="minorEastAsia" w:hAnsiTheme="minorEastAsia"/>
                <w:bCs/>
                <w:color w:val="000000" w:themeColor="text1"/>
                <w:szCs w:val="21"/>
              </w:rPr>
            </w:pPr>
            <w:r w:rsidRPr="0083011B">
              <w:rPr>
                <w:rFonts w:asciiTheme="minorEastAsia" w:hAnsiTheme="minorEastAsia" w:hint="eastAsia"/>
                <w:bCs/>
                <w:color w:val="000000" w:themeColor="text1"/>
                <w:szCs w:val="21"/>
              </w:rPr>
              <w:t>品名</w:t>
            </w:r>
          </w:p>
        </w:tc>
        <w:tc>
          <w:tcPr>
            <w:tcW w:w="6480" w:type="dxa"/>
            <w:gridSpan w:val="2"/>
            <w:tcBorders>
              <w:bottom w:val="double" w:sz="4" w:space="0" w:color="auto"/>
            </w:tcBorders>
            <w:shd w:val="clear" w:color="auto" w:fill="FBD4B4" w:themeFill="accent6" w:themeFillTint="66"/>
            <w:vAlign w:val="center"/>
          </w:tcPr>
          <w:p w14:paraId="1FF5D284" w14:textId="77777777" w:rsidR="0083011B" w:rsidRPr="0083011B" w:rsidRDefault="0083011B" w:rsidP="00642C14">
            <w:pPr>
              <w:pStyle w:val="a5"/>
              <w:ind w:leftChars="0" w:left="0"/>
              <w:jc w:val="center"/>
              <w:rPr>
                <w:rFonts w:asciiTheme="minorEastAsia" w:hAnsiTheme="minorEastAsia"/>
                <w:bCs/>
                <w:color w:val="000000" w:themeColor="text1"/>
                <w:szCs w:val="21"/>
              </w:rPr>
            </w:pPr>
            <w:r w:rsidRPr="0083011B">
              <w:rPr>
                <w:rFonts w:asciiTheme="minorEastAsia" w:hAnsiTheme="minorEastAsia" w:hint="eastAsia"/>
                <w:bCs/>
                <w:color w:val="000000" w:themeColor="text1"/>
                <w:szCs w:val="21"/>
              </w:rPr>
              <w:t>仕様／製品</w:t>
            </w:r>
          </w:p>
        </w:tc>
      </w:tr>
      <w:tr w:rsidR="0083011B" w:rsidRPr="0083011B" w14:paraId="589936E3" w14:textId="77777777" w:rsidTr="00642C14">
        <w:tc>
          <w:tcPr>
            <w:tcW w:w="2552" w:type="dxa"/>
            <w:vMerge w:val="restart"/>
            <w:tcBorders>
              <w:top w:val="double" w:sz="4" w:space="0" w:color="auto"/>
            </w:tcBorders>
          </w:tcPr>
          <w:p w14:paraId="0EA46BAF" w14:textId="77777777" w:rsidR="0083011B" w:rsidRPr="007B305F" w:rsidRDefault="0083011B" w:rsidP="00642C14">
            <w:pPr>
              <w:pStyle w:val="a5"/>
              <w:ind w:leftChars="0" w:left="0"/>
              <w:rPr>
                <w:rFonts w:asciiTheme="minorEastAsia" w:hAnsiTheme="minorEastAsia"/>
                <w:bCs/>
                <w:color w:val="000000" w:themeColor="text1"/>
                <w:sz w:val="18"/>
                <w:szCs w:val="18"/>
              </w:rPr>
            </w:pPr>
            <w:r w:rsidRPr="007B305F">
              <w:rPr>
                <w:rFonts w:asciiTheme="minorEastAsia" w:hAnsiTheme="minorEastAsia" w:hint="eastAsia"/>
                <w:bCs/>
                <w:color w:val="000000" w:themeColor="text1"/>
                <w:sz w:val="18"/>
                <w:szCs w:val="18"/>
              </w:rPr>
              <w:t>サーバ機器</w:t>
            </w:r>
          </w:p>
        </w:tc>
        <w:tc>
          <w:tcPr>
            <w:tcW w:w="1134" w:type="dxa"/>
            <w:tcBorders>
              <w:top w:val="double" w:sz="4" w:space="0" w:color="auto"/>
            </w:tcBorders>
            <w:vAlign w:val="center"/>
          </w:tcPr>
          <w:p w14:paraId="54C3BF29" w14:textId="77777777" w:rsidR="0083011B" w:rsidRPr="007B305F" w:rsidRDefault="0083011B" w:rsidP="00642C14">
            <w:pPr>
              <w:pStyle w:val="a5"/>
              <w:ind w:leftChars="0" w:left="0"/>
              <w:rPr>
                <w:rFonts w:asciiTheme="minorEastAsia" w:hAnsiTheme="minorEastAsia"/>
                <w:bCs/>
                <w:color w:val="000000" w:themeColor="text1"/>
                <w:sz w:val="18"/>
                <w:szCs w:val="18"/>
              </w:rPr>
            </w:pPr>
            <w:r w:rsidRPr="007B305F">
              <w:rPr>
                <w:rFonts w:asciiTheme="minorEastAsia" w:hAnsiTheme="minorEastAsia" w:hint="eastAsia"/>
                <w:bCs/>
                <w:color w:val="000000" w:themeColor="text1"/>
                <w:sz w:val="18"/>
                <w:szCs w:val="18"/>
              </w:rPr>
              <w:t>形　状　：</w:t>
            </w:r>
          </w:p>
        </w:tc>
        <w:tc>
          <w:tcPr>
            <w:tcW w:w="5346" w:type="dxa"/>
            <w:tcBorders>
              <w:top w:val="double" w:sz="4" w:space="0" w:color="auto"/>
            </w:tcBorders>
            <w:vAlign w:val="center"/>
          </w:tcPr>
          <w:p w14:paraId="748976A3" w14:textId="77777777" w:rsidR="0083011B" w:rsidRPr="007B305F" w:rsidRDefault="0083011B" w:rsidP="00642C14">
            <w:pPr>
              <w:pStyle w:val="a5"/>
              <w:ind w:leftChars="0" w:left="0"/>
              <w:rPr>
                <w:rFonts w:asciiTheme="minorEastAsia" w:hAnsiTheme="minorEastAsia"/>
                <w:bCs/>
                <w:color w:val="000000" w:themeColor="text1"/>
                <w:sz w:val="18"/>
                <w:szCs w:val="18"/>
              </w:rPr>
            </w:pPr>
            <w:r w:rsidRPr="007B305F">
              <w:rPr>
                <w:rFonts w:asciiTheme="minorEastAsia" w:hAnsiTheme="minorEastAsia" w:hint="eastAsia"/>
                <w:bCs/>
                <w:color w:val="000000" w:themeColor="text1"/>
                <w:sz w:val="18"/>
                <w:szCs w:val="18"/>
              </w:rPr>
              <w:t>19インチラック型サーバ</w:t>
            </w:r>
          </w:p>
        </w:tc>
      </w:tr>
      <w:tr w:rsidR="0083011B" w:rsidRPr="0083011B" w14:paraId="38D8BB27" w14:textId="77777777" w:rsidTr="00642C14">
        <w:tc>
          <w:tcPr>
            <w:tcW w:w="2552" w:type="dxa"/>
            <w:vMerge/>
            <w:vAlign w:val="center"/>
          </w:tcPr>
          <w:p w14:paraId="08DB7D0F" w14:textId="77777777" w:rsidR="0083011B" w:rsidRPr="007B305F" w:rsidRDefault="0083011B" w:rsidP="00642C14">
            <w:pPr>
              <w:pStyle w:val="a5"/>
              <w:ind w:leftChars="0" w:left="0"/>
              <w:rPr>
                <w:rFonts w:asciiTheme="minorEastAsia" w:hAnsiTheme="minorEastAsia"/>
                <w:bCs/>
                <w:color w:val="000000" w:themeColor="text1"/>
                <w:sz w:val="18"/>
                <w:szCs w:val="18"/>
              </w:rPr>
            </w:pPr>
          </w:p>
        </w:tc>
        <w:tc>
          <w:tcPr>
            <w:tcW w:w="1134" w:type="dxa"/>
            <w:vAlign w:val="center"/>
          </w:tcPr>
          <w:p w14:paraId="67594CB6" w14:textId="77777777" w:rsidR="0083011B" w:rsidRPr="007B305F" w:rsidRDefault="0083011B" w:rsidP="00642C14">
            <w:pPr>
              <w:pStyle w:val="a5"/>
              <w:ind w:leftChars="0" w:left="0"/>
              <w:rPr>
                <w:rFonts w:asciiTheme="minorEastAsia" w:hAnsiTheme="minorEastAsia"/>
                <w:bCs/>
                <w:color w:val="000000" w:themeColor="text1"/>
                <w:sz w:val="18"/>
                <w:szCs w:val="18"/>
              </w:rPr>
            </w:pPr>
            <w:r w:rsidRPr="007B305F">
              <w:rPr>
                <w:rFonts w:asciiTheme="minorEastAsia" w:hAnsiTheme="minorEastAsia" w:hint="eastAsia"/>
                <w:bCs/>
                <w:color w:val="000000" w:themeColor="text1"/>
                <w:sz w:val="18"/>
                <w:szCs w:val="18"/>
              </w:rPr>
              <w:t>ＣＰＵ　：</w:t>
            </w:r>
          </w:p>
        </w:tc>
        <w:tc>
          <w:tcPr>
            <w:tcW w:w="5346" w:type="dxa"/>
            <w:vAlign w:val="center"/>
          </w:tcPr>
          <w:p w14:paraId="67E0DF05" w14:textId="77777777" w:rsidR="0083011B" w:rsidRPr="007B305F" w:rsidRDefault="0083011B" w:rsidP="00642C14">
            <w:pPr>
              <w:pStyle w:val="a5"/>
              <w:ind w:leftChars="0" w:left="0"/>
              <w:rPr>
                <w:rFonts w:asciiTheme="minorEastAsia" w:hAnsiTheme="minorEastAsia"/>
                <w:bCs/>
                <w:color w:val="000000" w:themeColor="text1"/>
                <w:sz w:val="18"/>
                <w:szCs w:val="18"/>
              </w:rPr>
            </w:pPr>
            <w:r w:rsidRPr="007B305F">
              <w:rPr>
                <w:rFonts w:asciiTheme="minorEastAsia" w:hAnsiTheme="minorEastAsia" w:hint="eastAsia"/>
                <w:bCs/>
                <w:color w:val="000000" w:themeColor="text1"/>
                <w:sz w:val="18"/>
                <w:szCs w:val="18"/>
              </w:rPr>
              <w:t>Xeon Gold 5415+ プロセッサー (2.90GHz、8コア、22.5MB)×2</w:t>
            </w:r>
          </w:p>
        </w:tc>
      </w:tr>
      <w:tr w:rsidR="0083011B" w:rsidRPr="0083011B" w14:paraId="62EA3309" w14:textId="77777777" w:rsidTr="00642C14">
        <w:tc>
          <w:tcPr>
            <w:tcW w:w="2552" w:type="dxa"/>
            <w:vMerge/>
            <w:vAlign w:val="center"/>
          </w:tcPr>
          <w:p w14:paraId="6D909611" w14:textId="77777777" w:rsidR="0083011B" w:rsidRPr="007B305F" w:rsidRDefault="0083011B" w:rsidP="00642C14">
            <w:pPr>
              <w:pStyle w:val="a5"/>
              <w:ind w:leftChars="0" w:left="0"/>
              <w:rPr>
                <w:rFonts w:asciiTheme="minorEastAsia" w:hAnsiTheme="minorEastAsia"/>
                <w:bCs/>
                <w:color w:val="000000" w:themeColor="text1"/>
                <w:sz w:val="18"/>
                <w:szCs w:val="18"/>
              </w:rPr>
            </w:pPr>
          </w:p>
        </w:tc>
        <w:tc>
          <w:tcPr>
            <w:tcW w:w="1134" w:type="dxa"/>
            <w:vAlign w:val="center"/>
          </w:tcPr>
          <w:p w14:paraId="5ED9EE47" w14:textId="77777777" w:rsidR="0083011B" w:rsidRPr="007B305F" w:rsidRDefault="0083011B" w:rsidP="00642C14">
            <w:pPr>
              <w:pStyle w:val="a5"/>
              <w:ind w:leftChars="0" w:left="0"/>
              <w:rPr>
                <w:rFonts w:asciiTheme="minorEastAsia" w:hAnsiTheme="minorEastAsia"/>
                <w:bCs/>
                <w:color w:val="000000" w:themeColor="text1"/>
                <w:sz w:val="18"/>
                <w:szCs w:val="18"/>
              </w:rPr>
            </w:pPr>
            <w:r w:rsidRPr="007B305F">
              <w:rPr>
                <w:rFonts w:asciiTheme="minorEastAsia" w:hAnsiTheme="minorEastAsia" w:hint="eastAsia"/>
                <w:bCs/>
                <w:color w:val="000000" w:themeColor="text1"/>
                <w:sz w:val="18"/>
                <w:szCs w:val="18"/>
              </w:rPr>
              <w:t>メモリ　：</w:t>
            </w:r>
          </w:p>
        </w:tc>
        <w:tc>
          <w:tcPr>
            <w:tcW w:w="5346" w:type="dxa"/>
            <w:vAlign w:val="center"/>
          </w:tcPr>
          <w:p w14:paraId="69970D68" w14:textId="77777777" w:rsidR="0083011B" w:rsidRPr="007B305F" w:rsidRDefault="0083011B" w:rsidP="00642C14">
            <w:pPr>
              <w:pStyle w:val="a5"/>
              <w:ind w:leftChars="0" w:left="0"/>
              <w:rPr>
                <w:rFonts w:asciiTheme="minorEastAsia" w:hAnsiTheme="minorEastAsia"/>
                <w:bCs/>
                <w:color w:val="000000" w:themeColor="text1"/>
                <w:sz w:val="18"/>
                <w:szCs w:val="18"/>
              </w:rPr>
            </w:pPr>
            <w:r w:rsidRPr="007B305F">
              <w:rPr>
                <w:rFonts w:asciiTheme="minorEastAsia" w:hAnsiTheme="minorEastAsia" w:hint="eastAsia"/>
                <w:bCs/>
                <w:color w:val="000000" w:themeColor="text1"/>
                <w:sz w:val="18"/>
                <w:szCs w:val="18"/>
              </w:rPr>
              <w:t>64GB</w:t>
            </w:r>
          </w:p>
        </w:tc>
      </w:tr>
      <w:tr w:rsidR="0083011B" w:rsidRPr="0083011B" w14:paraId="7C8C61CB" w14:textId="77777777" w:rsidTr="00642C14">
        <w:tc>
          <w:tcPr>
            <w:tcW w:w="2552" w:type="dxa"/>
            <w:vMerge/>
            <w:vAlign w:val="center"/>
          </w:tcPr>
          <w:p w14:paraId="4DB4BB75" w14:textId="77777777" w:rsidR="0083011B" w:rsidRPr="007B305F" w:rsidRDefault="0083011B" w:rsidP="00642C14">
            <w:pPr>
              <w:pStyle w:val="a5"/>
              <w:ind w:leftChars="0" w:left="0"/>
              <w:rPr>
                <w:rFonts w:asciiTheme="minorEastAsia" w:hAnsiTheme="minorEastAsia"/>
                <w:bCs/>
                <w:color w:val="000000" w:themeColor="text1"/>
                <w:sz w:val="18"/>
                <w:szCs w:val="18"/>
              </w:rPr>
            </w:pPr>
          </w:p>
        </w:tc>
        <w:tc>
          <w:tcPr>
            <w:tcW w:w="1134" w:type="dxa"/>
            <w:vAlign w:val="center"/>
          </w:tcPr>
          <w:p w14:paraId="29885384" w14:textId="77777777" w:rsidR="0083011B" w:rsidRPr="007B305F" w:rsidRDefault="0083011B" w:rsidP="00642C14">
            <w:pPr>
              <w:pStyle w:val="a5"/>
              <w:ind w:leftChars="0" w:left="0"/>
              <w:rPr>
                <w:rFonts w:asciiTheme="minorEastAsia" w:hAnsiTheme="minorEastAsia"/>
                <w:bCs/>
                <w:color w:val="000000" w:themeColor="text1"/>
                <w:sz w:val="18"/>
                <w:szCs w:val="18"/>
              </w:rPr>
            </w:pPr>
            <w:r w:rsidRPr="007B305F">
              <w:rPr>
                <w:rFonts w:asciiTheme="minorEastAsia" w:hAnsiTheme="minorEastAsia" w:hint="eastAsia"/>
                <w:bCs/>
                <w:color w:val="000000" w:themeColor="text1"/>
                <w:sz w:val="18"/>
                <w:szCs w:val="18"/>
              </w:rPr>
              <w:t>ＨＤＤ　：</w:t>
            </w:r>
          </w:p>
        </w:tc>
        <w:tc>
          <w:tcPr>
            <w:tcW w:w="5346" w:type="dxa"/>
            <w:vAlign w:val="center"/>
          </w:tcPr>
          <w:p w14:paraId="6DF8CAE3" w14:textId="13655032" w:rsidR="0083011B" w:rsidRPr="007B305F" w:rsidRDefault="0083011B" w:rsidP="00642C14">
            <w:pPr>
              <w:pStyle w:val="a5"/>
              <w:ind w:leftChars="0" w:left="0"/>
              <w:rPr>
                <w:rFonts w:asciiTheme="minorEastAsia" w:hAnsiTheme="minorEastAsia"/>
                <w:bCs/>
                <w:color w:val="000000" w:themeColor="text1"/>
                <w:sz w:val="18"/>
                <w:szCs w:val="18"/>
              </w:rPr>
            </w:pPr>
            <w:r w:rsidRPr="007B305F">
              <w:rPr>
                <w:rFonts w:asciiTheme="minorEastAsia" w:hAnsiTheme="minorEastAsia" w:hint="eastAsia"/>
                <w:bCs/>
                <w:color w:val="000000" w:themeColor="text1"/>
                <w:sz w:val="18"/>
                <w:szCs w:val="18"/>
              </w:rPr>
              <w:t>ＳＳＤ　実効容量9</w:t>
            </w:r>
            <w:r w:rsidR="00747087">
              <w:rPr>
                <w:rFonts w:asciiTheme="minorEastAsia" w:hAnsiTheme="minorEastAsia"/>
                <w:bCs/>
                <w:color w:val="000000" w:themeColor="text1"/>
                <w:sz w:val="18"/>
                <w:szCs w:val="18"/>
              </w:rPr>
              <w:t>.</w:t>
            </w:r>
            <w:r w:rsidRPr="007B305F">
              <w:rPr>
                <w:rFonts w:asciiTheme="minorEastAsia" w:hAnsiTheme="minorEastAsia" w:hint="eastAsia"/>
                <w:bCs/>
                <w:color w:val="000000" w:themeColor="text1"/>
                <w:sz w:val="18"/>
                <w:szCs w:val="18"/>
              </w:rPr>
              <w:t>60GB(960GB×3本　RAID1+HS)</w:t>
            </w:r>
          </w:p>
        </w:tc>
      </w:tr>
      <w:tr w:rsidR="0083011B" w:rsidRPr="0083011B" w14:paraId="1E412B6A" w14:textId="77777777" w:rsidTr="00642C14">
        <w:tc>
          <w:tcPr>
            <w:tcW w:w="2552" w:type="dxa"/>
            <w:vMerge/>
            <w:vAlign w:val="center"/>
          </w:tcPr>
          <w:p w14:paraId="3090A85A" w14:textId="77777777" w:rsidR="0083011B" w:rsidRPr="007B305F" w:rsidRDefault="0083011B" w:rsidP="00642C14">
            <w:pPr>
              <w:pStyle w:val="a5"/>
              <w:ind w:leftChars="0" w:left="0"/>
              <w:rPr>
                <w:rFonts w:asciiTheme="minorEastAsia" w:hAnsiTheme="minorEastAsia"/>
                <w:bCs/>
                <w:color w:val="000000" w:themeColor="text1"/>
                <w:sz w:val="18"/>
                <w:szCs w:val="18"/>
              </w:rPr>
            </w:pPr>
          </w:p>
        </w:tc>
        <w:tc>
          <w:tcPr>
            <w:tcW w:w="6480" w:type="dxa"/>
            <w:gridSpan w:val="2"/>
            <w:vAlign w:val="center"/>
          </w:tcPr>
          <w:p w14:paraId="3897450F" w14:textId="77777777" w:rsidR="0083011B" w:rsidRPr="007B305F" w:rsidRDefault="0083011B" w:rsidP="00642C14">
            <w:pPr>
              <w:pStyle w:val="a5"/>
              <w:ind w:leftChars="0" w:left="0"/>
              <w:rPr>
                <w:rFonts w:asciiTheme="minorEastAsia" w:hAnsiTheme="minorEastAsia"/>
                <w:bCs/>
                <w:color w:val="000000" w:themeColor="text1"/>
                <w:sz w:val="18"/>
                <w:szCs w:val="18"/>
              </w:rPr>
            </w:pPr>
            <w:r w:rsidRPr="007B305F">
              <w:rPr>
                <w:rFonts w:asciiTheme="minorEastAsia" w:hAnsiTheme="minorEastAsia" w:hint="eastAsia"/>
                <w:bCs/>
                <w:color w:val="000000" w:themeColor="text1"/>
                <w:sz w:val="18"/>
                <w:szCs w:val="18"/>
              </w:rPr>
              <w:t>ＤＶＤ－ＲＯＭドライブ</w:t>
            </w:r>
          </w:p>
        </w:tc>
      </w:tr>
      <w:tr w:rsidR="0083011B" w:rsidRPr="0083011B" w14:paraId="5AF39216" w14:textId="77777777" w:rsidTr="00642C14">
        <w:tc>
          <w:tcPr>
            <w:tcW w:w="2552" w:type="dxa"/>
            <w:vMerge/>
            <w:vAlign w:val="center"/>
          </w:tcPr>
          <w:p w14:paraId="452B489D" w14:textId="77777777" w:rsidR="0083011B" w:rsidRPr="007B305F" w:rsidRDefault="0083011B" w:rsidP="00642C14">
            <w:pPr>
              <w:pStyle w:val="a5"/>
              <w:ind w:leftChars="0" w:left="0"/>
              <w:rPr>
                <w:rFonts w:asciiTheme="minorEastAsia" w:hAnsiTheme="minorEastAsia"/>
                <w:bCs/>
                <w:color w:val="000000" w:themeColor="text1"/>
                <w:sz w:val="18"/>
                <w:szCs w:val="18"/>
              </w:rPr>
            </w:pPr>
          </w:p>
        </w:tc>
        <w:tc>
          <w:tcPr>
            <w:tcW w:w="6480" w:type="dxa"/>
            <w:gridSpan w:val="2"/>
            <w:vAlign w:val="center"/>
          </w:tcPr>
          <w:p w14:paraId="288D9756" w14:textId="77777777" w:rsidR="0083011B" w:rsidRPr="007B305F" w:rsidRDefault="0083011B" w:rsidP="00642C14">
            <w:pPr>
              <w:pStyle w:val="a5"/>
              <w:ind w:leftChars="0" w:left="0"/>
              <w:rPr>
                <w:rFonts w:asciiTheme="minorEastAsia" w:hAnsiTheme="minorEastAsia"/>
                <w:bCs/>
                <w:color w:val="000000" w:themeColor="text1"/>
                <w:sz w:val="18"/>
                <w:szCs w:val="18"/>
              </w:rPr>
            </w:pPr>
            <w:r w:rsidRPr="007B305F">
              <w:rPr>
                <w:rFonts w:asciiTheme="minorEastAsia" w:hAnsiTheme="minorEastAsia" w:hint="eastAsia"/>
                <w:bCs/>
                <w:color w:val="000000" w:themeColor="text1"/>
                <w:sz w:val="18"/>
                <w:szCs w:val="18"/>
              </w:rPr>
              <w:t>内蔵データカートリッジドライブユニット</w:t>
            </w:r>
          </w:p>
        </w:tc>
      </w:tr>
      <w:tr w:rsidR="0083011B" w:rsidRPr="0083011B" w14:paraId="56409D53" w14:textId="77777777" w:rsidTr="00642C14">
        <w:tc>
          <w:tcPr>
            <w:tcW w:w="2552" w:type="dxa"/>
            <w:vMerge w:val="restart"/>
          </w:tcPr>
          <w:p w14:paraId="4D3839A5" w14:textId="77777777" w:rsidR="0083011B" w:rsidRPr="007B305F" w:rsidRDefault="0083011B" w:rsidP="00642C14">
            <w:pPr>
              <w:pStyle w:val="a5"/>
              <w:ind w:leftChars="0" w:left="0"/>
              <w:rPr>
                <w:rFonts w:asciiTheme="minorEastAsia" w:hAnsiTheme="minorEastAsia"/>
                <w:bCs/>
                <w:color w:val="000000" w:themeColor="text1"/>
                <w:sz w:val="18"/>
                <w:szCs w:val="18"/>
              </w:rPr>
            </w:pPr>
            <w:r w:rsidRPr="007B305F">
              <w:rPr>
                <w:rFonts w:asciiTheme="minorEastAsia" w:hAnsiTheme="minorEastAsia" w:hint="eastAsia"/>
                <w:bCs/>
                <w:color w:val="000000" w:themeColor="text1"/>
                <w:sz w:val="18"/>
                <w:szCs w:val="18"/>
              </w:rPr>
              <w:t>無停電電源装置</w:t>
            </w:r>
          </w:p>
        </w:tc>
        <w:tc>
          <w:tcPr>
            <w:tcW w:w="1134" w:type="dxa"/>
            <w:vAlign w:val="center"/>
          </w:tcPr>
          <w:p w14:paraId="01085F1D" w14:textId="77777777" w:rsidR="0083011B" w:rsidRPr="007B305F" w:rsidRDefault="0083011B" w:rsidP="00642C14">
            <w:pPr>
              <w:pStyle w:val="a5"/>
              <w:ind w:leftChars="0" w:left="0"/>
              <w:rPr>
                <w:rFonts w:asciiTheme="minorEastAsia" w:hAnsiTheme="minorEastAsia"/>
                <w:bCs/>
                <w:color w:val="000000" w:themeColor="text1"/>
                <w:sz w:val="18"/>
                <w:szCs w:val="18"/>
              </w:rPr>
            </w:pPr>
            <w:r w:rsidRPr="007B305F">
              <w:rPr>
                <w:rFonts w:asciiTheme="minorEastAsia" w:hAnsiTheme="minorEastAsia" w:hint="eastAsia"/>
                <w:bCs/>
                <w:color w:val="000000" w:themeColor="text1"/>
                <w:sz w:val="18"/>
                <w:szCs w:val="18"/>
              </w:rPr>
              <w:t>形　状　：</w:t>
            </w:r>
          </w:p>
        </w:tc>
        <w:tc>
          <w:tcPr>
            <w:tcW w:w="5346" w:type="dxa"/>
            <w:vAlign w:val="center"/>
          </w:tcPr>
          <w:p w14:paraId="39358BCA" w14:textId="77777777" w:rsidR="0083011B" w:rsidRPr="007B305F" w:rsidRDefault="0083011B" w:rsidP="00642C14">
            <w:pPr>
              <w:pStyle w:val="a5"/>
              <w:ind w:leftChars="0" w:left="0"/>
              <w:rPr>
                <w:rFonts w:asciiTheme="minorEastAsia" w:hAnsiTheme="minorEastAsia"/>
                <w:bCs/>
                <w:color w:val="000000" w:themeColor="text1"/>
                <w:sz w:val="18"/>
                <w:szCs w:val="18"/>
              </w:rPr>
            </w:pPr>
            <w:r w:rsidRPr="007B305F">
              <w:rPr>
                <w:rFonts w:asciiTheme="minorEastAsia" w:hAnsiTheme="minorEastAsia" w:hint="eastAsia"/>
                <w:bCs/>
                <w:color w:val="000000" w:themeColor="text1"/>
                <w:sz w:val="18"/>
                <w:szCs w:val="18"/>
              </w:rPr>
              <w:t>ラックマウント型</w:t>
            </w:r>
          </w:p>
        </w:tc>
      </w:tr>
      <w:tr w:rsidR="0083011B" w:rsidRPr="0083011B" w14:paraId="6F7040D3" w14:textId="77777777" w:rsidTr="00642C14">
        <w:tc>
          <w:tcPr>
            <w:tcW w:w="2552" w:type="dxa"/>
            <w:vMerge/>
            <w:vAlign w:val="center"/>
          </w:tcPr>
          <w:p w14:paraId="07E04F66" w14:textId="77777777" w:rsidR="0083011B" w:rsidRPr="007B305F" w:rsidRDefault="0083011B" w:rsidP="00642C14">
            <w:pPr>
              <w:pStyle w:val="a5"/>
              <w:ind w:leftChars="0" w:left="0"/>
              <w:rPr>
                <w:rFonts w:asciiTheme="minorEastAsia" w:hAnsiTheme="minorEastAsia"/>
                <w:bCs/>
                <w:color w:val="000000" w:themeColor="text1"/>
                <w:sz w:val="18"/>
                <w:szCs w:val="18"/>
              </w:rPr>
            </w:pPr>
          </w:p>
        </w:tc>
        <w:tc>
          <w:tcPr>
            <w:tcW w:w="1134" w:type="dxa"/>
            <w:vAlign w:val="center"/>
          </w:tcPr>
          <w:p w14:paraId="4352B227" w14:textId="77777777" w:rsidR="0083011B" w:rsidRPr="007B305F" w:rsidRDefault="0083011B" w:rsidP="00642C14">
            <w:pPr>
              <w:pStyle w:val="a5"/>
              <w:ind w:leftChars="0" w:left="0"/>
              <w:rPr>
                <w:rFonts w:asciiTheme="minorEastAsia" w:hAnsiTheme="minorEastAsia"/>
                <w:bCs/>
                <w:color w:val="000000" w:themeColor="text1"/>
                <w:sz w:val="18"/>
                <w:szCs w:val="18"/>
              </w:rPr>
            </w:pPr>
            <w:r w:rsidRPr="007B305F">
              <w:rPr>
                <w:rFonts w:asciiTheme="minorEastAsia" w:hAnsiTheme="minorEastAsia" w:hint="eastAsia"/>
                <w:bCs/>
                <w:color w:val="000000" w:themeColor="text1"/>
                <w:sz w:val="18"/>
                <w:szCs w:val="18"/>
              </w:rPr>
              <w:t>定格電圧：</w:t>
            </w:r>
          </w:p>
        </w:tc>
        <w:tc>
          <w:tcPr>
            <w:tcW w:w="5346" w:type="dxa"/>
            <w:vAlign w:val="center"/>
          </w:tcPr>
          <w:p w14:paraId="5689618D" w14:textId="77777777" w:rsidR="0083011B" w:rsidRPr="007B305F" w:rsidRDefault="0083011B" w:rsidP="00642C14">
            <w:pPr>
              <w:pStyle w:val="a5"/>
              <w:ind w:leftChars="0" w:left="0"/>
              <w:rPr>
                <w:rFonts w:asciiTheme="minorEastAsia" w:hAnsiTheme="minorEastAsia"/>
                <w:bCs/>
                <w:color w:val="000000" w:themeColor="text1"/>
                <w:sz w:val="18"/>
                <w:szCs w:val="18"/>
              </w:rPr>
            </w:pPr>
            <w:r w:rsidRPr="007B305F">
              <w:rPr>
                <w:rFonts w:asciiTheme="minorEastAsia" w:hAnsiTheme="minorEastAsia"/>
                <w:bCs/>
                <w:color w:val="000000" w:themeColor="text1"/>
                <w:sz w:val="18"/>
                <w:szCs w:val="18"/>
              </w:rPr>
              <w:t>100V</w:t>
            </w:r>
          </w:p>
        </w:tc>
      </w:tr>
      <w:tr w:rsidR="0083011B" w:rsidRPr="0083011B" w14:paraId="41495BD3" w14:textId="77777777" w:rsidTr="00642C14">
        <w:tc>
          <w:tcPr>
            <w:tcW w:w="2552" w:type="dxa"/>
            <w:vMerge/>
            <w:vAlign w:val="center"/>
          </w:tcPr>
          <w:p w14:paraId="4073E05B" w14:textId="77777777" w:rsidR="0083011B" w:rsidRPr="007B305F" w:rsidRDefault="0083011B" w:rsidP="00642C14">
            <w:pPr>
              <w:pStyle w:val="a5"/>
              <w:ind w:leftChars="0" w:left="0"/>
              <w:rPr>
                <w:rFonts w:asciiTheme="minorEastAsia" w:hAnsiTheme="minorEastAsia"/>
                <w:bCs/>
                <w:color w:val="000000" w:themeColor="text1"/>
                <w:sz w:val="18"/>
                <w:szCs w:val="18"/>
              </w:rPr>
            </w:pPr>
          </w:p>
        </w:tc>
        <w:tc>
          <w:tcPr>
            <w:tcW w:w="1134" w:type="dxa"/>
            <w:vAlign w:val="center"/>
          </w:tcPr>
          <w:p w14:paraId="3872C6B8" w14:textId="77777777" w:rsidR="0083011B" w:rsidRPr="007B305F" w:rsidRDefault="0083011B" w:rsidP="00642C14">
            <w:pPr>
              <w:pStyle w:val="a5"/>
              <w:ind w:leftChars="0" w:left="0"/>
              <w:rPr>
                <w:rFonts w:asciiTheme="minorEastAsia" w:hAnsiTheme="minorEastAsia"/>
                <w:bCs/>
                <w:color w:val="000000" w:themeColor="text1"/>
                <w:sz w:val="18"/>
                <w:szCs w:val="18"/>
              </w:rPr>
            </w:pPr>
            <w:r w:rsidRPr="007B305F">
              <w:rPr>
                <w:rFonts w:asciiTheme="minorEastAsia" w:hAnsiTheme="minorEastAsia" w:hint="eastAsia"/>
                <w:bCs/>
                <w:color w:val="000000" w:themeColor="text1"/>
                <w:sz w:val="18"/>
                <w:szCs w:val="18"/>
              </w:rPr>
              <w:t>定格容量：</w:t>
            </w:r>
          </w:p>
        </w:tc>
        <w:tc>
          <w:tcPr>
            <w:tcW w:w="5346" w:type="dxa"/>
            <w:vAlign w:val="center"/>
          </w:tcPr>
          <w:p w14:paraId="263E5B82" w14:textId="77777777" w:rsidR="0083011B" w:rsidRPr="007B305F" w:rsidRDefault="0083011B" w:rsidP="00642C14">
            <w:pPr>
              <w:pStyle w:val="a5"/>
              <w:ind w:leftChars="0" w:left="0"/>
              <w:rPr>
                <w:rFonts w:asciiTheme="minorEastAsia" w:hAnsiTheme="minorEastAsia"/>
                <w:bCs/>
                <w:color w:val="000000" w:themeColor="text1"/>
                <w:sz w:val="18"/>
                <w:szCs w:val="18"/>
              </w:rPr>
            </w:pPr>
            <w:r w:rsidRPr="007B305F">
              <w:rPr>
                <w:rFonts w:asciiTheme="minorEastAsia" w:hAnsiTheme="minorEastAsia"/>
                <w:bCs/>
                <w:color w:val="000000" w:themeColor="text1"/>
                <w:sz w:val="18"/>
                <w:szCs w:val="18"/>
              </w:rPr>
              <w:t>1500VA</w:t>
            </w:r>
            <w:r w:rsidRPr="007B305F">
              <w:rPr>
                <w:rFonts w:asciiTheme="minorEastAsia" w:hAnsiTheme="minorEastAsia" w:hint="eastAsia"/>
                <w:bCs/>
                <w:color w:val="000000" w:themeColor="text1"/>
                <w:sz w:val="18"/>
                <w:szCs w:val="18"/>
              </w:rPr>
              <w:t xml:space="preserve"> / </w:t>
            </w:r>
            <w:r w:rsidRPr="007B305F">
              <w:rPr>
                <w:rFonts w:asciiTheme="minorEastAsia" w:hAnsiTheme="minorEastAsia"/>
                <w:bCs/>
                <w:color w:val="000000" w:themeColor="text1"/>
                <w:sz w:val="18"/>
                <w:szCs w:val="18"/>
              </w:rPr>
              <w:t>1200W</w:t>
            </w:r>
          </w:p>
        </w:tc>
      </w:tr>
      <w:tr w:rsidR="0083011B" w:rsidRPr="0083011B" w14:paraId="3E054CFD" w14:textId="77777777" w:rsidTr="00642C14">
        <w:tc>
          <w:tcPr>
            <w:tcW w:w="2552" w:type="dxa"/>
            <w:vMerge/>
            <w:vAlign w:val="center"/>
          </w:tcPr>
          <w:p w14:paraId="36548013" w14:textId="77777777" w:rsidR="0083011B" w:rsidRPr="007B305F" w:rsidRDefault="0083011B" w:rsidP="00642C14">
            <w:pPr>
              <w:pStyle w:val="a5"/>
              <w:ind w:leftChars="0" w:left="0"/>
              <w:rPr>
                <w:rFonts w:asciiTheme="minorEastAsia" w:hAnsiTheme="minorEastAsia"/>
                <w:bCs/>
                <w:color w:val="000000" w:themeColor="text1"/>
                <w:sz w:val="18"/>
                <w:szCs w:val="18"/>
              </w:rPr>
            </w:pPr>
          </w:p>
        </w:tc>
        <w:tc>
          <w:tcPr>
            <w:tcW w:w="1134" w:type="dxa"/>
            <w:vAlign w:val="center"/>
          </w:tcPr>
          <w:p w14:paraId="62C22B3F" w14:textId="77777777" w:rsidR="0083011B" w:rsidRPr="007B305F" w:rsidRDefault="0083011B" w:rsidP="00642C14">
            <w:pPr>
              <w:pStyle w:val="a5"/>
              <w:ind w:leftChars="0" w:left="0"/>
              <w:rPr>
                <w:rFonts w:asciiTheme="minorEastAsia" w:hAnsiTheme="minorEastAsia"/>
                <w:bCs/>
                <w:color w:val="000000" w:themeColor="text1"/>
                <w:sz w:val="18"/>
                <w:szCs w:val="18"/>
              </w:rPr>
            </w:pPr>
            <w:r w:rsidRPr="007B305F">
              <w:rPr>
                <w:rFonts w:asciiTheme="minorEastAsia" w:hAnsiTheme="minorEastAsia" w:hint="eastAsia"/>
                <w:bCs/>
                <w:color w:val="000000" w:themeColor="text1"/>
                <w:spacing w:val="14"/>
                <w:w w:val="71"/>
                <w:kern w:val="0"/>
                <w:sz w:val="18"/>
                <w:szCs w:val="18"/>
                <w:fitText w:val="900" w:id="-951347968"/>
              </w:rPr>
              <w:t>コンセント</w:t>
            </w:r>
            <w:r w:rsidRPr="007B305F">
              <w:rPr>
                <w:rFonts w:asciiTheme="minorEastAsia" w:hAnsiTheme="minorEastAsia" w:hint="eastAsia"/>
                <w:bCs/>
                <w:color w:val="000000" w:themeColor="text1"/>
                <w:w w:val="71"/>
                <w:kern w:val="0"/>
                <w:sz w:val="18"/>
                <w:szCs w:val="18"/>
                <w:fitText w:val="900" w:id="-951347968"/>
              </w:rPr>
              <w:t>：</w:t>
            </w:r>
          </w:p>
        </w:tc>
        <w:tc>
          <w:tcPr>
            <w:tcW w:w="5346" w:type="dxa"/>
            <w:vAlign w:val="center"/>
          </w:tcPr>
          <w:p w14:paraId="4E0201A1" w14:textId="77777777" w:rsidR="0083011B" w:rsidRPr="007B305F" w:rsidRDefault="0083011B" w:rsidP="00642C14">
            <w:pPr>
              <w:pStyle w:val="a5"/>
              <w:ind w:leftChars="0" w:left="0"/>
              <w:rPr>
                <w:rFonts w:asciiTheme="minorEastAsia" w:hAnsiTheme="minorEastAsia"/>
                <w:bCs/>
                <w:color w:val="000000" w:themeColor="text1"/>
                <w:sz w:val="18"/>
                <w:szCs w:val="18"/>
              </w:rPr>
            </w:pPr>
            <w:r w:rsidRPr="007B305F">
              <w:rPr>
                <w:rFonts w:asciiTheme="minorEastAsia" w:hAnsiTheme="minorEastAsia" w:hint="eastAsia"/>
                <w:bCs/>
                <w:color w:val="000000" w:themeColor="text1"/>
                <w:sz w:val="18"/>
                <w:szCs w:val="18"/>
              </w:rPr>
              <w:t>4口</w:t>
            </w:r>
          </w:p>
        </w:tc>
      </w:tr>
      <w:tr w:rsidR="0083011B" w:rsidRPr="0083011B" w14:paraId="5B9A5455" w14:textId="77777777" w:rsidTr="00642C14">
        <w:tc>
          <w:tcPr>
            <w:tcW w:w="2552" w:type="dxa"/>
            <w:vMerge w:val="restart"/>
          </w:tcPr>
          <w:p w14:paraId="6C675508" w14:textId="77777777" w:rsidR="0083011B" w:rsidRPr="007B305F" w:rsidRDefault="0083011B" w:rsidP="00642C14">
            <w:pPr>
              <w:pStyle w:val="a5"/>
              <w:ind w:leftChars="0" w:left="0"/>
              <w:rPr>
                <w:rFonts w:asciiTheme="minorEastAsia" w:hAnsiTheme="minorEastAsia"/>
                <w:bCs/>
                <w:color w:val="000000" w:themeColor="text1"/>
                <w:sz w:val="18"/>
                <w:szCs w:val="18"/>
              </w:rPr>
            </w:pPr>
            <w:r w:rsidRPr="007B305F">
              <w:rPr>
                <w:rFonts w:asciiTheme="minorEastAsia" w:hAnsiTheme="minorEastAsia" w:hint="eastAsia"/>
                <w:bCs/>
                <w:color w:val="000000" w:themeColor="text1"/>
                <w:sz w:val="18"/>
                <w:szCs w:val="18"/>
              </w:rPr>
              <w:t>ソフトウェア・ライセンス</w:t>
            </w:r>
          </w:p>
        </w:tc>
        <w:tc>
          <w:tcPr>
            <w:tcW w:w="6480" w:type="dxa"/>
            <w:gridSpan w:val="2"/>
            <w:vAlign w:val="center"/>
          </w:tcPr>
          <w:p w14:paraId="53360CEA" w14:textId="77777777" w:rsidR="0083011B" w:rsidRPr="007B305F" w:rsidRDefault="0083011B" w:rsidP="00642C14">
            <w:pPr>
              <w:pStyle w:val="a5"/>
              <w:ind w:leftChars="0" w:left="0"/>
              <w:rPr>
                <w:rFonts w:asciiTheme="minorEastAsia" w:hAnsiTheme="minorEastAsia"/>
                <w:bCs/>
                <w:color w:val="000000" w:themeColor="text1"/>
                <w:sz w:val="18"/>
                <w:szCs w:val="18"/>
              </w:rPr>
            </w:pPr>
            <w:r w:rsidRPr="007B305F">
              <w:rPr>
                <w:rFonts w:asciiTheme="minorEastAsia" w:hAnsiTheme="minorEastAsia" w:hint="eastAsia"/>
                <w:bCs/>
                <w:color w:val="000000" w:themeColor="text1"/>
                <w:sz w:val="18"/>
                <w:szCs w:val="18"/>
              </w:rPr>
              <w:t>OS　 Red Hat Enterprise Linux　8.（保守サポート付）</w:t>
            </w:r>
          </w:p>
        </w:tc>
      </w:tr>
      <w:tr w:rsidR="0083011B" w:rsidRPr="0083011B" w14:paraId="0A0D8A57" w14:textId="77777777" w:rsidTr="00642C14">
        <w:tc>
          <w:tcPr>
            <w:tcW w:w="2552" w:type="dxa"/>
            <w:vMerge/>
            <w:vAlign w:val="center"/>
          </w:tcPr>
          <w:p w14:paraId="4AA22D3A" w14:textId="77777777" w:rsidR="0083011B" w:rsidRPr="007B305F" w:rsidRDefault="0083011B" w:rsidP="00642C14">
            <w:pPr>
              <w:pStyle w:val="a5"/>
              <w:ind w:leftChars="0" w:left="0"/>
              <w:rPr>
                <w:rFonts w:asciiTheme="minorEastAsia" w:hAnsiTheme="minorEastAsia"/>
                <w:bCs/>
                <w:color w:val="000000" w:themeColor="text1"/>
                <w:sz w:val="18"/>
                <w:szCs w:val="18"/>
              </w:rPr>
            </w:pPr>
          </w:p>
        </w:tc>
        <w:tc>
          <w:tcPr>
            <w:tcW w:w="6480" w:type="dxa"/>
            <w:gridSpan w:val="2"/>
            <w:vAlign w:val="center"/>
          </w:tcPr>
          <w:p w14:paraId="4AADD692" w14:textId="77777777" w:rsidR="0083011B" w:rsidRPr="007B305F" w:rsidRDefault="0083011B" w:rsidP="00642C14">
            <w:pPr>
              <w:pStyle w:val="a5"/>
              <w:ind w:leftChars="0" w:left="0"/>
              <w:rPr>
                <w:rFonts w:asciiTheme="minorEastAsia" w:hAnsiTheme="minorEastAsia"/>
                <w:bCs/>
                <w:color w:val="000000" w:themeColor="text1"/>
                <w:sz w:val="18"/>
                <w:szCs w:val="18"/>
              </w:rPr>
            </w:pPr>
            <w:r w:rsidRPr="007B305F">
              <w:rPr>
                <w:rFonts w:asciiTheme="minorEastAsia" w:hAnsiTheme="minorEastAsia" w:hint="eastAsia"/>
                <w:bCs/>
                <w:color w:val="000000" w:themeColor="text1"/>
                <w:sz w:val="18"/>
                <w:szCs w:val="18"/>
              </w:rPr>
              <w:t xml:space="preserve">UPS管理ソフト　</w:t>
            </w:r>
            <w:r w:rsidRPr="007B305F">
              <w:rPr>
                <w:rFonts w:asciiTheme="minorEastAsia" w:hAnsiTheme="minorEastAsia"/>
                <w:bCs/>
                <w:color w:val="000000" w:themeColor="text1"/>
                <w:sz w:val="18"/>
                <w:szCs w:val="18"/>
              </w:rPr>
              <w:t>PowerChute Business Edition v10.0</w:t>
            </w:r>
          </w:p>
        </w:tc>
      </w:tr>
    </w:tbl>
    <w:p w14:paraId="4480E347" w14:textId="77777777" w:rsidR="0083011B" w:rsidRPr="0083011B" w:rsidRDefault="0083011B" w:rsidP="0083011B">
      <w:pPr>
        <w:pStyle w:val="a5"/>
        <w:ind w:leftChars="67" w:left="141" w:firstLineChars="101" w:firstLine="212"/>
        <w:rPr>
          <w:rFonts w:asciiTheme="minorEastAsia" w:hAnsiTheme="minorEastAsia"/>
          <w:bCs/>
          <w:color w:val="000000" w:themeColor="text1"/>
          <w:szCs w:val="21"/>
        </w:rPr>
      </w:pPr>
    </w:p>
    <w:p w14:paraId="1F9BF310" w14:textId="77777777" w:rsidR="0083011B" w:rsidRPr="0083011B" w:rsidRDefault="0083011B" w:rsidP="0083011B">
      <w:pPr>
        <w:pStyle w:val="a5"/>
        <w:ind w:leftChars="67" w:left="141" w:firstLineChars="101" w:firstLine="212"/>
        <w:rPr>
          <w:rFonts w:asciiTheme="minorEastAsia" w:hAnsiTheme="minorEastAsia"/>
          <w:bCs/>
          <w:color w:val="000000" w:themeColor="text1"/>
          <w:szCs w:val="21"/>
        </w:rPr>
      </w:pPr>
      <w:r w:rsidRPr="0083011B">
        <w:rPr>
          <w:rFonts w:asciiTheme="minorEastAsia" w:hAnsiTheme="minorEastAsia" w:hint="eastAsia"/>
          <w:bCs/>
          <w:color w:val="000000" w:themeColor="text1"/>
          <w:szCs w:val="21"/>
        </w:rPr>
        <w:t>（２）留意事項</w:t>
      </w:r>
    </w:p>
    <w:p w14:paraId="3CC85F3D" w14:textId="77777777" w:rsidR="0083011B" w:rsidRPr="0083011B" w:rsidRDefault="0083011B" w:rsidP="0083011B">
      <w:pPr>
        <w:pStyle w:val="a5"/>
        <w:numPr>
          <w:ilvl w:val="0"/>
          <w:numId w:val="32"/>
        </w:numPr>
        <w:tabs>
          <w:tab w:val="left" w:pos="1276"/>
        </w:tabs>
        <w:ind w:leftChars="0" w:firstLine="269"/>
        <w:rPr>
          <w:rFonts w:asciiTheme="minorEastAsia" w:hAnsiTheme="minorEastAsia"/>
          <w:szCs w:val="21"/>
        </w:rPr>
      </w:pPr>
      <w:r w:rsidRPr="0083011B">
        <w:rPr>
          <w:rFonts w:asciiTheme="minorEastAsia" w:hAnsiTheme="minorEastAsia" w:hint="eastAsia"/>
          <w:szCs w:val="21"/>
        </w:rPr>
        <w:t>納品予定の機器スペックは、カタログに基づくものとする。</w:t>
      </w:r>
    </w:p>
    <w:p w14:paraId="6DFA8A5D" w14:textId="77777777" w:rsidR="0083011B" w:rsidRPr="0083011B" w:rsidRDefault="0083011B" w:rsidP="0083011B">
      <w:pPr>
        <w:pStyle w:val="a5"/>
        <w:numPr>
          <w:ilvl w:val="0"/>
          <w:numId w:val="32"/>
        </w:numPr>
        <w:tabs>
          <w:tab w:val="left" w:pos="1276"/>
        </w:tabs>
        <w:ind w:leftChars="0" w:left="1276" w:hanging="567"/>
        <w:rPr>
          <w:rFonts w:asciiTheme="minorEastAsia" w:hAnsiTheme="minorEastAsia"/>
          <w:szCs w:val="21"/>
        </w:rPr>
      </w:pPr>
      <w:r w:rsidRPr="0083011B">
        <w:rPr>
          <w:rFonts w:asciiTheme="minorEastAsia" w:hAnsiTheme="minorEastAsia" w:hint="eastAsia"/>
          <w:szCs w:val="21"/>
        </w:rPr>
        <w:t>機器選定にあたってはランニングコストが抑えられ、かつ、ファシリティ面および環境に配慮したものであること。</w:t>
      </w:r>
    </w:p>
    <w:p w14:paraId="3F9AFE82" w14:textId="77777777" w:rsidR="0083011B" w:rsidRPr="0083011B" w:rsidRDefault="0083011B" w:rsidP="0083011B">
      <w:pPr>
        <w:pStyle w:val="a5"/>
        <w:numPr>
          <w:ilvl w:val="0"/>
          <w:numId w:val="32"/>
        </w:numPr>
        <w:tabs>
          <w:tab w:val="left" w:pos="1276"/>
        </w:tabs>
        <w:ind w:leftChars="0" w:left="1276" w:hanging="567"/>
        <w:rPr>
          <w:rFonts w:asciiTheme="minorEastAsia" w:hAnsiTheme="minorEastAsia"/>
          <w:szCs w:val="21"/>
        </w:rPr>
      </w:pPr>
      <w:r w:rsidRPr="0083011B">
        <w:rPr>
          <w:rFonts w:asciiTheme="minorEastAsia" w:hAnsiTheme="minorEastAsia" w:hint="eastAsia"/>
          <w:szCs w:val="21"/>
        </w:rPr>
        <w:t>納品時点で未使用かつ最新のものとし、メーカによる保守または、サポートサービスが保証されているものであること。</w:t>
      </w:r>
    </w:p>
    <w:p w14:paraId="38228A48" w14:textId="77777777" w:rsidR="0083011B" w:rsidRPr="00682504" w:rsidRDefault="0083011B" w:rsidP="0083011B">
      <w:pPr>
        <w:pStyle w:val="a5"/>
        <w:numPr>
          <w:ilvl w:val="0"/>
          <w:numId w:val="32"/>
        </w:numPr>
        <w:tabs>
          <w:tab w:val="left" w:pos="1276"/>
        </w:tabs>
        <w:ind w:leftChars="0" w:left="1276" w:hanging="567"/>
        <w:rPr>
          <w:rFonts w:asciiTheme="minorEastAsia" w:hAnsiTheme="minorEastAsia"/>
          <w:szCs w:val="21"/>
        </w:rPr>
      </w:pPr>
      <w:r w:rsidRPr="00682504">
        <w:rPr>
          <w:rFonts w:asciiTheme="minorEastAsia" w:hAnsiTheme="minorEastAsia" w:hint="eastAsia"/>
          <w:szCs w:val="21"/>
        </w:rPr>
        <w:t>納品機器はEIA企画準拠37ユニットラック（N8140-504）に搭載する。</w:t>
      </w:r>
    </w:p>
    <w:p w14:paraId="201FC9D2" w14:textId="77777777" w:rsidR="0083011B" w:rsidRPr="00682504" w:rsidRDefault="0083011B" w:rsidP="0083011B">
      <w:pPr>
        <w:pStyle w:val="a5"/>
        <w:numPr>
          <w:ilvl w:val="0"/>
          <w:numId w:val="32"/>
        </w:numPr>
        <w:tabs>
          <w:tab w:val="left" w:pos="1276"/>
        </w:tabs>
        <w:ind w:leftChars="0" w:left="1276" w:hanging="567"/>
        <w:rPr>
          <w:rFonts w:asciiTheme="minorEastAsia" w:hAnsiTheme="minorEastAsia"/>
          <w:szCs w:val="21"/>
        </w:rPr>
      </w:pPr>
      <w:r w:rsidRPr="00682504">
        <w:rPr>
          <w:rFonts w:asciiTheme="minorEastAsia" w:hAnsiTheme="minorEastAsia" w:hint="eastAsia"/>
          <w:szCs w:val="21"/>
        </w:rPr>
        <w:t>納品機器の電源は100V対応、最大20Aのものとすること。</w:t>
      </w:r>
    </w:p>
    <w:p w14:paraId="7E8E32B6" w14:textId="77777777" w:rsidR="0083011B" w:rsidRPr="0083011B" w:rsidRDefault="0083011B" w:rsidP="0083011B">
      <w:pPr>
        <w:pStyle w:val="a5"/>
        <w:numPr>
          <w:ilvl w:val="0"/>
          <w:numId w:val="32"/>
        </w:numPr>
        <w:tabs>
          <w:tab w:val="left" w:pos="1276"/>
        </w:tabs>
        <w:ind w:leftChars="0" w:left="1276" w:hanging="567"/>
        <w:rPr>
          <w:rFonts w:asciiTheme="minorEastAsia" w:hAnsiTheme="minorEastAsia"/>
          <w:szCs w:val="21"/>
        </w:rPr>
      </w:pPr>
      <w:r w:rsidRPr="0083011B">
        <w:rPr>
          <w:rFonts w:asciiTheme="minorEastAsia" w:hAnsiTheme="minorEastAsia" w:hint="eastAsia"/>
          <w:szCs w:val="21"/>
        </w:rPr>
        <w:t>同等以上の製品による応札も可能とする。</w:t>
      </w:r>
    </w:p>
    <w:p w14:paraId="303C5D84" w14:textId="77777777" w:rsidR="0083011B" w:rsidRPr="0083011B" w:rsidRDefault="0083011B" w:rsidP="0083011B">
      <w:pPr>
        <w:pStyle w:val="a5"/>
        <w:ind w:leftChars="0" w:left="0"/>
        <w:rPr>
          <w:rFonts w:asciiTheme="minorEastAsia" w:hAnsiTheme="minorEastAsia"/>
          <w:b/>
          <w:color w:val="000000" w:themeColor="text1"/>
          <w:szCs w:val="21"/>
        </w:rPr>
      </w:pPr>
    </w:p>
    <w:p w14:paraId="16DC4BED" w14:textId="77777777" w:rsidR="0083011B" w:rsidRPr="0083011B" w:rsidRDefault="0083011B" w:rsidP="0083011B">
      <w:pPr>
        <w:pStyle w:val="a5"/>
        <w:ind w:leftChars="0" w:left="0"/>
        <w:rPr>
          <w:rFonts w:asciiTheme="minorEastAsia" w:hAnsiTheme="minorEastAsia"/>
          <w:b/>
          <w:color w:val="000000" w:themeColor="text1"/>
          <w:szCs w:val="21"/>
        </w:rPr>
      </w:pPr>
      <w:r w:rsidRPr="0083011B">
        <w:rPr>
          <w:rFonts w:asciiTheme="minorEastAsia" w:hAnsiTheme="minorEastAsia" w:hint="eastAsia"/>
          <w:b/>
          <w:color w:val="000000" w:themeColor="text1"/>
          <w:szCs w:val="21"/>
        </w:rPr>
        <w:t>２．設置等作業</w:t>
      </w:r>
    </w:p>
    <w:p w14:paraId="1C5974B4" w14:textId="77777777" w:rsidR="0083011B" w:rsidRPr="0083011B" w:rsidRDefault="0083011B" w:rsidP="0083011B">
      <w:pPr>
        <w:pStyle w:val="a5"/>
        <w:ind w:leftChars="172" w:left="962" w:hangingChars="286" w:hanging="601"/>
        <w:rPr>
          <w:rFonts w:asciiTheme="minorEastAsia" w:hAnsiTheme="minorEastAsia"/>
          <w:bCs/>
          <w:color w:val="000000" w:themeColor="text1"/>
          <w:szCs w:val="21"/>
        </w:rPr>
      </w:pPr>
      <w:r w:rsidRPr="0083011B">
        <w:rPr>
          <w:rFonts w:asciiTheme="minorEastAsia" w:hAnsiTheme="minorEastAsia" w:hint="eastAsia"/>
          <w:bCs/>
          <w:color w:val="000000" w:themeColor="text1"/>
          <w:szCs w:val="21"/>
        </w:rPr>
        <w:t>（１）導入機器等について、次の通り納入、設置、初期設定、庁内LAN接続および稼働確認を実施すること。</w:t>
      </w:r>
    </w:p>
    <w:p w14:paraId="2EDEDA4F" w14:textId="77777777" w:rsidR="0083011B" w:rsidRPr="0083011B" w:rsidRDefault="0083011B" w:rsidP="0083011B">
      <w:pPr>
        <w:pStyle w:val="a5"/>
        <w:numPr>
          <w:ilvl w:val="0"/>
          <w:numId w:val="33"/>
        </w:numPr>
        <w:tabs>
          <w:tab w:val="left" w:pos="1276"/>
        </w:tabs>
        <w:ind w:leftChars="0" w:firstLine="269"/>
        <w:rPr>
          <w:rFonts w:asciiTheme="minorEastAsia" w:hAnsiTheme="minorEastAsia"/>
          <w:szCs w:val="21"/>
        </w:rPr>
      </w:pPr>
      <w:r w:rsidRPr="0083011B">
        <w:rPr>
          <w:rFonts w:asciiTheme="minorEastAsia" w:hAnsiTheme="minorEastAsia" w:hint="eastAsia"/>
          <w:szCs w:val="21"/>
        </w:rPr>
        <w:t>OSをインストールし、納品時点で最新のパッチ適用を実施すること。</w:t>
      </w:r>
    </w:p>
    <w:p w14:paraId="3669D607" w14:textId="77777777" w:rsidR="0083011B" w:rsidRPr="0083011B" w:rsidRDefault="0083011B" w:rsidP="0083011B">
      <w:pPr>
        <w:pStyle w:val="a5"/>
        <w:numPr>
          <w:ilvl w:val="0"/>
          <w:numId w:val="33"/>
        </w:numPr>
        <w:tabs>
          <w:tab w:val="left" w:pos="1276"/>
        </w:tabs>
        <w:ind w:leftChars="0" w:left="1276" w:hanging="567"/>
        <w:rPr>
          <w:rFonts w:asciiTheme="minorEastAsia" w:hAnsiTheme="minorEastAsia"/>
          <w:szCs w:val="21"/>
        </w:rPr>
      </w:pPr>
      <w:r w:rsidRPr="0083011B">
        <w:rPr>
          <w:rFonts w:asciiTheme="minorEastAsia" w:hAnsiTheme="minorEastAsia" w:hint="eastAsia"/>
          <w:szCs w:val="21"/>
        </w:rPr>
        <w:t>納入機器を利用できるよう、内蔵機器の稼働確認を実施すること。（データカートリッジドライブで、バックアップができるよう、必要な作業を実施すること。）</w:t>
      </w:r>
    </w:p>
    <w:p w14:paraId="15448F68" w14:textId="77777777" w:rsidR="0083011B" w:rsidRPr="0083011B" w:rsidRDefault="0083011B" w:rsidP="0083011B">
      <w:pPr>
        <w:pStyle w:val="a5"/>
        <w:numPr>
          <w:ilvl w:val="0"/>
          <w:numId w:val="33"/>
        </w:numPr>
        <w:tabs>
          <w:tab w:val="left" w:pos="1276"/>
        </w:tabs>
        <w:ind w:leftChars="0" w:left="1276" w:hanging="567"/>
        <w:rPr>
          <w:rFonts w:asciiTheme="minorEastAsia" w:hAnsiTheme="minorEastAsia"/>
          <w:szCs w:val="21"/>
        </w:rPr>
      </w:pPr>
      <w:r w:rsidRPr="0083011B">
        <w:rPr>
          <w:rFonts w:asciiTheme="minorEastAsia" w:hAnsiTheme="minorEastAsia" w:hint="eastAsia"/>
          <w:szCs w:val="21"/>
        </w:rPr>
        <w:t>環境構築完了時点でのバックアップを取得すること。</w:t>
      </w:r>
    </w:p>
    <w:p w14:paraId="023E397D" w14:textId="77777777" w:rsidR="0083011B" w:rsidRPr="0083011B" w:rsidRDefault="0083011B" w:rsidP="0083011B">
      <w:pPr>
        <w:pStyle w:val="a5"/>
        <w:numPr>
          <w:ilvl w:val="0"/>
          <w:numId w:val="33"/>
        </w:numPr>
        <w:tabs>
          <w:tab w:val="left" w:pos="1276"/>
        </w:tabs>
        <w:ind w:leftChars="0" w:left="1276" w:hanging="567"/>
        <w:rPr>
          <w:rFonts w:asciiTheme="minorEastAsia" w:hAnsiTheme="minorEastAsia"/>
          <w:szCs w:val="21"/>
        </w:rPr>
      </w:pPr>
      <w:r w:rsidRPr="0083011B">
        <w:rPr>
          <w:rFonts w:asciiTheme="minorEastAsia" w:hAnsiTheme="minorEastAsia" w:hint="eastAsia"/>
          <w:szCs w:val="21"/>
        </w:rPr>
        <w:lastRenderedPageBreak/>
        <w:t>発注者提供のウィルス対策ソフトウェアのインストール、設定および稼働確認を実施すること。</w:t>
      </w:r>
    </w:p>
    <w:p w14:paraId="2830266F" w14:textId="77777777" w:rsidR="0083011B" w:rsidRPr="0083011B" w:rsidRDefault="0083011B" w:rsidP="0083011B">
      <w:pPr>
        <w:pStyle w:val="a5"/>
        <w:numPr>
          <w:ilvl w:val="0"/>
          <w:numId w:val="33"/>
        </w:numPr>
        <w:tabs>
          <w:tab w:val="left" w:pos="1276"/>
        </w:tabs>
        <w:ind w:leftChars="0" w:left="1276" w:hanging="567"/>
        <w:rPr>
          <w:rFonts w:asciiTheme="minorEastAsia" w:hAnsiTheme="minorEastAsia"/>
          <w:szCs w:val="21"/>
        </w:rPr>
      </w:pPr>
      <w:r w:rsidRPr="0083011B">
        <w:rPr>
          <w:rFonts w:asciiTheme="minorEastAsia" w:hAnsiTheme="minorEastAsia" w:hint="eastAsia"/>
          <w:szCs w:val="21"/>
        </w:rPr>
        <w:t>庁内LANに接続し、利用できることを確認すること。</w:t>
      </w:r>
    </w:p>
    <w:p w14:paraId="5A3F48BE" w14:textId="74A3A8E0" w:rsidR="0083011B" w:rsidRPr="0083011B" w:rsidRDefault="0083011B" w:rsidP="0083011B">
      <w:pPr>
        <w:pStyle w:val="a5"/>
        <w:numPr>
          <w:ilvl w:val="0"/>
          <w:numId w:val="33"/>
        </w:numPr>
        <w:tabs>
          <w:tab w:val="left" w:pos="1276"/>
        </w:tabs>
        <w:ind w:leftChars="0" w:left="1276" w:hanging="567"/>
        <w:rPr>
          <w:rFonts w:asciiTheme="minorEastAsia" w:hAnsiTheme="minorEastAsia"/>
          <w:szCs w:val="21"/>
        </w:rPr>
      </w:pPr>
      <w:r w:rsidRPr="0083011B">
        <w:rPr>
          <w:rFonts w:asciiTheme="minorEastAsia" w:hAnsiTheme="minorEastAsia" w:hint="eastAsia"/>
          <w:szCs w:val="21"/>
        </w:rPr>
        <w:t>無停電電源装置制御ソフトウェアのインストールおよび設定作業を実施し、無停</w:t>
      </w:r>
      <w:r w:rsidR="00F26C8A">
        <w:rPr>
          <w:rFonts w:asciiTheme="minorEastAsia" w:hAnsiTheme="minorEastAsia" w:hint="eastAsia"/>
          <w:szCs w:val="21"/>
        </w:rPr>
        <w:t>電源</w:t>
      </w:r>
      <w:r w:rsidRPr="0083011B">
        <w:rPr>
          <w:rFonts w:asciiTheme="minorEastAsia" w:hAnsiTheme="minorEastAsia" w:hint="eastAsia"/>
          <w:szCs w:val="21"/>
        </w:rPr>
        <w:t>装置への電源供給が停止した際を想定した動作確認を実施すること。</w:t>
      </w:r>
    </w:p>
    <w:p w14:paraId="48D67864" w14:textId="77777777" w:rsidR="0083011B" w:rsidRPr="0083011B" w:rsidRDefault="0083011B" w:rsidP="0083011B">
      <w:pPr>
        <w:pStyle w:val="a5"/>
        <w:numPr>
          <w:ilvl w:val="0"/>
          <w:numId w:val="33"/>
        </w:numPr>
        <w:tabs>
          <w:tab w:val="left" w:pos="1276"/>
        </w:tabs>
        <w:ind w:leftChars="0" w:left="1276" w:hanging="567"/>
        <w:rPr>
          <w:rFonts w:asciiTheme="minorEastAsia" w:hAnsiTheme="minorEastAsia"/>
          <w:szCs w:val="21"/>
        </w:rPr>
      </w:pPr>
      <w:r w:rsidRPr="0083011B">
        <w:rPr>
          <w:rFonts w:asciiTheme="minorEastAsia" w:hAnsiTheme="minorEastAsia" w:hint="eastAsia"/>
          <w:szCs w:val="21"/>
        </w:rPr>
        <w:t>不要な梱包材は撤去すること。</w:t>
      </w:r>
    </w:p>
    <w:p w14:paraId="66D56639" w14:textId="77777777" w:rsidR="0083011B" w:rsidRPr="0083011B" w:rsidRDefault="0083011B" w:rsidP="0083011B">
      <w:pPr>
        <w:pStyle w:val="a5"/>
        <w:ind w:leftChars="0" w:left="0"/>
        <w:rPr>
          <w:rFonts w:asciiTheme="minorEastAsia" w:hAnsiTheme="minorEastAsia"/>
          <w:b/>
          <w:color w:val="000000" w:themeColor="text1"/>
          <w:szCs w:val="21"/>
        </w:rPr>
      </w:pPr>
    </w:p>
    <w:p w14:paraId="23BF8701" w14:textId="777776BA" w:rsidR="0083011B" w:rsidRPr="0083011B" w:rsidRDefault="0083011B" w:rsidP="0083011B">
      <w:pPr>
        <w:pStyle w:val="a5"/>
        <w:ind w:leftChars="0" w:left="0"/>
        <w:rPr>
          <w:rFonts w:asciiTheme="minorEastAsia" w:hAnsiTheme="minorEastAsia"/>
          <w:b/>
          <w:color w:val="000000" w:themeColor="text1"/>
          <w:szCs w:val="21"/>
        </w:rPr>
      </w:pPr>
      <w:r w:rsidRPr="0083011B">
        <w:rPr>
          <w:rFonts w:asciiTheme="minorEastAsia" w:hAnsiTheme="minorEastAsia" w:hint="eastAsia"/>
          <w:b/>
          <w:color w:val="000000" w:themeColor="text1"/>
          <w:szCs w:val="21"/>
        </w:rPr>
        <w:t>３．</w:t>
      </w:r>
      <w:r w:rsidR="00E74846">
        <w:rPr>
          <w:rFonts w:asciiTheme="minorEastAsia" w:hAnsiTheme="minorEastAsia" w:hint="eastAsia"/>
          <w:b/>
          <w:color w:val="000000" w:themeColor="text1"/>
          <w:szCs w:val="21"/>
        </w:rPr>
        <w:t>その他</w:t>
      </w:r>
    </w:p>
    <w:p w14:paraId="4BF574BC" w14:textId="10BF7A56" w:rsidR="00204A7E" w:rsidRPr="00E74846" w:rsidRDefault="00E74846" w:rsidP="00E74846">
      <w:pPr>
        <w:ind w:firstLineChars="200" w:firstLine="420"/>
        <w:rPr>
          <w:rFonts w:asciiTheme="minorEastAsia" w:hAnsiTheme="minorEastAsia"/>
          <w:bCs/>
          <w:color w:val="000000" w:themeColor="text1"/>
          <w:szCs w:val="21"/>
        </w:rPr>
      </w:pPr>
      <w:r>
        <w:rPr>
          <w:rFonts w:asciiTheme="minorEastAsia" w:hAnsiTheme="minorEastAsia" w:hint="eastAsia"/>
          <w:bCs/>
          <w:color w:val="000000" w:themeColor="text1"/>
          <w:szCs w:val="21"/>
        </w:rPr>
        <w:t>契約不適合責任</w:t>
      </w:r>
      <w:r w:rsidR="00204A7E" w:rsidRPr="00E74846">
        <w:rPr>
          <w:rFonts w:asciiTheme="minorEastAsia" w:hAnsiTheme="minorEastAsia" w:hint="eastAsia"/>
          <w:bCs/>
          <w:color w:val="000000" w:themeColor="text1"/>
          <w:szCs w:val="21"/>
        </w:rPr>
        <w:t>期間中に、故障等により</w:t>
      </w:r>
      <w:r w:rsidR="00204A7E" w:rsidRPr="00E74846">
        <w:rPr>
          <w:rFonts w:asciiTheme="minorEastAsia" w:hAnsiTheme="minorEastAsia" w:hint="eastAsia"/>
          <w:bCs/>
          <w:color w:val="000000" w:themeColor="text1"/>
          <w:sz w:val="18"/>
          <w:szCs w:val="18"/>
        </w:rPr>
        <w:t>ＨＤＤ</w:t>
      </w:r>
      <w:r w:rsidR="00204A7E" w:rsidRPr="00E74846">
        <w:rPr>
          <w:rFonts w:asciiTheme="minorEastAsia" w:hAnsiTheme="minorEastAsia" w:hint="eastAsia"/>
          <w:bCs/>
          <w:color w:val="000000" w:themeColor="text1"/>
          <w:szCs w:val="21"/>
        </w:rPr>
        <w:t>を交換した際は、当該</w:t>
      </w:r>
      <w:r w:rsidR="00204A7E" w:rsidRPr="00E74846">
        <w:rPr>
          <w:rFonts w:asciiTheme="minorEastAsia" w:hAnsiTheme="minorEastAsia" w:hint="eastAsia"/>
          <w:bCs/>
          <w:color w:val="000000" w:themeColor="text1"/>
          <w:sz w:val="18"/>
          <w:szCs w:val="18"/>
        </w:rPr>
        <w:t>ＨＤＤ</w:t>
      </w:r>
      <w:r w:rsidR="00204A7E" w:rsidRPr="00E74846">
        <w:rPr>
          <w:rFonts w:asciiTheme="minorEastAsia" w:hAnsiTheme="minorEastAsia" w:hint="eastAsia"/>
          <w:bCs/>
          <w:color w:val="000000" w:themeColor="text1"/>
          <w:szCs w:val="21"/>
        </w:rPr>
        <w:t>を市に</w:t>
      </w:r>
      <w:r>
        <w:rPr>
          <w:rFonts w:asciiTheme="minorEastAsia" w:hAnsiTheme="minorEastAsia" w:hint="eastAsia"/>
          <w:bCs/>
          <w:color w:val="000000" w:themeColor="text1"/>
          <w:szCs w:val="21"/>
        </w:rPr>
        <w:t>無償</w:t>
      </w:r>
      <w:r w:rsidR="00204A7E" w:rsidRPr="00E74846">
        <w:rPr>
          <w:rFonts w:asciiTheme="minorEastAsia" w:hAnsiTheme="minorEastAsia" w:hint="eastAsia"/>
          <w:bCs/>
          <w:color w:val="000000" w:themeColor="text1"/>
          <w:szCs w:val="21"/>
        </w:rPr>
        <w:t>譲渡すること。</w:t>
      </w:r>
    </w:p>
    <w:sectPr w:rsidR="00204A7E" w:rsidRPr="00E74846" w:rsidSect="00D31C24">
      <w:headerReference w:type="default" r:id="rId8"/>
      <w:footerReference w:type="default" r:id="rId9"/>
      <w:pgSz w:w="11906" w:h="16838"/>
      <w:pgMar w:top="1440" w:right="1080" w:bottom="1440" w:left="1080" w:header="851" w:footer="73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9AE86D" w14:textId="77777777" w:rsidR="001C07EA" w:rsidRDefault="001C07EA">
      <w:r>
        <w:separator/>
      </w:r>
    </w:p>
  </w:endnote>
  <w:endnote w:type="continuationSeparator" w:id="0">
    <w:p w14:paraId="09716BAA" w14:textId="77777777" w:rsidR="001C07EA" w:rsidRDefault="001C07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52"/>
      </w:rPr>
      <w:id w:val="1033231264"/>
      <w:docPartObj>
        <w:docPartGallery w:val="Page Numbers (Bottom of Page)"/>
        <w:docPartUnique/>
      </w:docPartObj>
    </w:sdtPr>
    <w:sdtEndPr>
      <w:rPr>
        <w:rFonts w:ascii="メイリオ" w:eastAsia="メイリオ" w:hAnsi="メイリオ" w:cs="メイリオ"/>
        <w:sz w:val="21"/>
      </w:rPr>
    </w:sdtEndPr>
    <w:sdtContent>
      <w:p w14:paraId="12DF6248" w14:textId="193432C2" w:rsidR="00805707" w:rsidRPr="00D31C24" w:rsidRDefault="00D31C24" w:rsidP="00D31C24">
        <w:pPr>
          <w:pStyle w:val="a3"/>
          <w:jc w:val="center"/>
          <w:rPr>
            <w:sz w:val="32"/>
          </w:rPr>
        </w:pPr>
        <w:r w:rsidRPr="00AF4659">
          <w:rPr>
            <w:rFonts w:ascii="メイリオ" w:eastAsia="メイリオ" w:hAnsi="メイリオ" w:cs="メイリオ"/>
            <w:sz w:val="18"/>
          </w:rPr>
          <w:fldChar w:fldCharType="begin"/>
        </w:r>
        <w:r w:rsidRPr="00AF4659">
          <w:rPr>
            <w:rFonts w:ascii="メイリオ" w:eastAsia="メイリオ" w:hAnsi="メイリオ" w:cs="メイリオ"/>
            <w:sz w:val="18"/>
          </w:rPr>
          <w:instrText>PAGE   \* MERGEFORMAT</w:instrText>
        </w:r>
        <w:r w:rsidRPr="00AF4659">
          <w:rPr>
            <w:rFonts w:ascii="メイリオ" w:eastAsia="メイリオ" w:hAnsi="メイリオ" w:cs="メイリオ"/>
            <w:sz w:val="18"/>
          </w:rPr>
          <w:fldChar w:fldCharType="separate"/>
        </w:r>
        <w:r w:rsidR="00204A7E" w:rsidRPr="00204A7E">
          <w:rPr>
            <w:rFonts w:ascii="メイリオ" w:eastAsia="メイリオ" w:hAnsi="メイリオ" w:cs="メイリオ"/>
            <w:noProof/>
            <w:sz w:val="18"/>
            <w:lang w:val="ja-JP"/>
          </w:rPr>
          <w:t>3</w:t>
        </w:r>
        <w:r w:rsidRPr="00AF4659">
          <w:rPr>
            <w:rFonts w:ascii="メイリオ" w:eastAsia="メイリオ" w:hAnsi="メイリオ" w:cs="メイリオ"/>
            <w:sz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D8F5D5" w14:textId="77777777" w:rsidR="001C07EA" w:rsidRDefault="001C07EA">
      <w:r>
        <w:separator/>
      </w:r>
    </w:p>
  </w:footnote>
  <w:footnote w:type="continuationSeparator" w:id="0">
    <w:p w14:paraId="34EA59DF" w14:textId="77777777" w:rsidR="001C07EA" w:rsidRDefault="001C07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8E60E2" w14:textId="223EA930" w:rsidR="000D55D3" w:rsidRDefault="000D55D3" w:rsidP="005158DD">
    <w:pPr>
      <w:pStyle w:val="ac"/>
      <w:jc w:val="right"/>
    </w:pPr>
    <w:r>
      <w:rPr>
        <w:rFonts w:hint="eastAsia"/>
      </w:rPr>
      <w:t>別紙１</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B7576E"/>
    <w:multiLevelType w:val="hybridMultilevel"/>
    <w:tmpl w:val="57BE94A6"/>
    <w:lvl w:ilvl="0" w:tplc="2BBE625C">
      <w:start w:val="1"/>
      <w:numFmt w:val="aiueoFullWidth"/>
      <w:lvlText w:val="（%1）"/>
      <w:lvlJc w:val="left"/>
      <w:pPr>
        <w:ind w:left="720" w:hanging="720"/>
      </w:pPr>
      <w:rPr>
        <w:rFonts w:cstheme="minorBidi" w:hint="default"/>
        <w:b w:val="0"/>
        <w:color w:val="auto"/>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7F20D04"/>
    <w:multiLevelType w:val="hybridMultilevel"/>
    <w:tmpl w:val="B40A7D00"/>
    <w:lvl w:ilvl="0" w:tplc="C1684AD2">
      <w:start w:val="1"/>
      <w:numFmt w:val="aiueoFullWidth"/>
      <w:lvlText w:val="（%1）"/>
      <w:lvlJc w:val="left"/>
      <w:pPr>
        <w:ind w:left="4389" w:hanging="420"/>
      </w:pPr>
      <w:rPr>
        <w:rFonts w:cstheme="minorBidi" w:hint="default"/>
        <w:b w:val="0"/>
        <w:color w:val="auto"/>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CFE2FE6"/>
    <w:multiLevelType w:val="hybridMultilevel"/>
    <w:tmpl w:val="51520ECA"/>
    <w:lvl w:ilvl="0" w:tplc="0C1AC52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89137B7"/>
    <w:multiLevelType w:val="hybridMultilevel"/>
    <w:tmpl w:val="1682E84E"/>
    <w:lvl w:ilvl="0" w:tplc="B4C802DA">
      <w:start w:val="1"/>
      <w:numFmt w:val="aiueoFullWidth"/>
      <w:lvlText w:val="（%1）"/>
      <w:lvlJc w:val="left"/>
      <w:pPr>
        <w:ind w:left="844" w:hanging="420"/>
      </w:pPr>
      <w:rPr>
        <w:rFonts w:hint="default"/>
        <w:b w:val="0"/>
      </w:rPr>
    </w:lvl>
    <w:lvl w:ilvl="1" w:tplc="C1684AD2">
      <w:start w:val="1"/>
      <w:numFmt w:val="aiueoFullWidth"/>
      <w:lvlText w:val="（%2）"/>
      <w:lvlJc w:val="left"/>
      <w:pPr>
        <w:ind w:left="1264" w:hanging="420"/>
      </w:pPr>
      <w:rPr>
        <w:rFonts w:cstheme="minorBidi" w:hint="default"/>
        <w:b w:val="0"/>
        <w:color w:val="auto"/>
        <w:lang w:val="en-US"/>
      </w:r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4" w15:restartNumberingAfterBreak="0">
    <w:nsid w:val="1B3442DB"/>
    <w:multiLevelType w:val="hybridMultilevel"/>
    <w:tmpl w:val="382C4DEA"/>
    <w:lvl w:ilvl="0" w:tplc="6978A7E0">
      <w:start w:val="1"/>
      <w:numFmt w:val="aiueoFullWidth"/>
      <w:lvlText w:val="（%1）"/>
      <w:lvlJc w:val="left"/>
      <w:pPr>
        <w:ind w:left="1146" w:hanging="720"/>
      </w:pPr>
      <w:rPr>
        <w:rFonts w:cstheme="minorBidi" w:hint="default"/>
        <w:b w:val="0"/>
        <w:color w:val="auto"/>
        <w:lang w:val="en-US"/>
      </w:rPr>
    </w:lvl>
    <w:lvl w:ilvl="1" w:tplc="D7B2663C">
      <w:start w:val="1"/>
      <w:numFmt w:val="aiueoFullWidth"/>
      <w:lvlText w:val="(%2)"/>
      <w:lvlJc w:val="left"/>
      <w:pPr>
        <w:ind w:left="1326" w:hanging="480"/>
      </w:pPr>
      <w:rPr>
        <w:rFonts w:hint="default"/>
      </w:r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5" w15:restartNumberingAfterBreak="0">
    <w:nsid w:val="1B9439FF"/>
    <w:multiLevelType w:val="hybridMultilevel"/>
    <w:tmpl w:val="D8D891D6"/>
    <w:lvl w:ilvl="0" w:tplc="4940A3BC">
      <w:start w:val="1"/>
      <w:numFmt w:val="aiueoFullWidth"/>
      <w:lvlText w:val="（%1）"/>
      <w:lvlJc w:val="left"/>
      <w:pPr>
        <w:ind w:left="7099" w:hanging="720"/>
      </w:pPr>
      <w:rPr>
        <w:rFonts w:cstheme="minorBidi" w:hint="default"/>
        <w:b w:val="0"/>
        <w:color w:val="auto"/>
        <w:lang w:val="en-US"/>
      </w:rPr>
    </w:lvl>
    <w:lvl w:ilvl="1" w:tplc="D7B2663C">
      <w:start w:val="1"/>
      <w:numFmt w:val="aiueoFullWidth"/>
      <w:lvlText w:val="(%2)"/>
      <w:lvlJc w:val="left"/>
      <w:pPr>
        <w:ind w:left="1326" w:hanging="480"/>
      </w:pPr>
      <w:rPr>
        <w:rFonts w:hint="default"/>
      </w:r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6" w15:restartNumberingAfterBreak="0">
    <w:nsid w:val="21877232"/>
    <w:multiLevelType w:val="hybridMultilevel"/>
    <w:tmpl w:val="38A47224"/>
    <w:lvl w:ilvl="0" w:tplc="EC004E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905560B"/>
    <w:multiLevelType w:val="hybridMultilevel"/>
    <w:tmpl w:val="448E8E60"/>
    <w:lvl w:ilvl="0" w:tplc="B4C802DA">
      <w:start w:val="1"/>
      <w:numFmt w:val="aiueoFullWidth"/>
      <w:lvlText w:val="（%1）"/>
      <w:lvlJc w:val="left"/>
      <w:pPr>
        <w:ind w:left="420" w:hanging="420"/>
      </w:pPr>
      <w:rPr>
        <w:rFonts w:hint="default"/>
        <w:b w:val="0"/>
      </w:rPr>
    </w:lvl>
    <w:lvl w:ilvl="1" w:tplc="6BA65854">
      <w:start w:val="10"/>
      <w:numFmt w:val="bullet"/>
      <w:lvlText w:val="・"/>
      <w:lvlJc w:val="left"/>
      <w:pPr>
        <w:ind w:left="780" w:hanging="360"/>
      </w:pPr>
      <w:rPr>
        <w:rFonts w:ascii="HG丸ｺﾞｼｯｸM-PRO" w:eastAsia="HG丸ｺﾞｼｯｸM-PRO" w:hAnsi="HG丸ｺﾞｼｯｸM-PRO" w:cs="HG丸ｺﾞｼｯｸM-PRO"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92E7BC1"/>
    <w:multiLevelType w:val="hybridMultilevel"/>
    <w:tmpl w:val="FE56C20A"/>
    <w:lvl w:ilvl="0" w:tplc="743C83E2">
      <w:start w:val="1"/>
      <w:numFmt w:val="aiueoFullWidth"/>
      <w:lvlText w:val="（%1）"/>
      <w:lvlJc w:val="left"/>
      <w:pPr>
        <w:ind w:left="1146" w:hanging="720"/>
      </w:pPr>
      <w:rPr>
        <w:rFonts w:hint="default"/>
        <w:lang w:val="en-US"/>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9" w15:restartNumberingAfterBreak="0">
    <w:nsid w:val="2B6036C6"/>
    <w:multiLevelType w:val="hybridMultilevel"/>
    <w:tmpl w:val="57BE94A6"/>
    <w:lvl w:ilvl="0" w:tplc="2BBE625C">
      <w:start w:val="1"/>
      <w:numFmt w:val="aiueoFullWidth"/>
      <w:lvlText w:val="（%1）"/>
      <w:lvlJc w:val="left"/>
      <w:pPr>
        <w:ind w:left="720" w:hanging="720"/>
      </w:pPr>
      <w:rPr>
        <w:rFonts w:cstheme="minorBidi" w:hint="default"/>
        <w:b w:val="0"/>
        <w:color w:val="auto"/>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D14071F"/>
    <w:multiLevelType w:val="hybridMultilevel"/>
    <w:tmpl w:val="FE56C20A"/>
    <w:lvl w:ilvl="0" w:tplc="743C83E2">
      <w:start w:val="1"/>
      <w:numFmt w:val="aiueoFullWidth"/>
      <w:lvlText w:val="（%1）"/>
      <w:lvlJc w:val="left"/>
      <w:pPr>
        <w:ind w:left="720" w:hanging="720"/>
      </w:pPr>
      <w:rPr>
        <w:rFonts w:hint="default"/>
        <w:lang w:val="en-US"/>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1" w15:restartNumberingAfterBreak="0">
    <w:nsid w:val="2DF4238B"/>
    <w:multiLevelType w:val="hybridMultilevel"/>
    <w:tmpl w:val="FE56C20A"/>
    <w:lvl w:ilvl="0" w:tplc="743C83E2">
      <w:start w:val="1"/>
      <w:numFmt w:val="aiueoFullWidth"/>
      <w:lvlText w:val="（%1）"/>
      <w:lvlJc w:val="left"/>
      <w:pPr>
        <w:ind w:left="720" w:hanging="720"/>
      </w:pPr>
      <w:rPr>
        <w:rFonts w:hint="default"/>
        <w:lang w:val="en-US"/>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2" w15:restartNumberingAfterBreak="0">
    <w:nsid w:val="37F31F9C"/>
    <w:multiLevelType w:val="hybridMultilevel"/>
    <w:tmpl w:val="0234F70C"/>
    <w:lvl w:ilvl="0" w:tplc="8D9E8CD4">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3" w15:restartNumberingAfterBreak="0">
    <w:nsid w:val="389272B4"/>
    <w:multiLevelType w:val="hybridMultilevel"/>
    <w:tmpl w:val="C9600118"/>
    <w:lvl w:ilvl="0" w:tplc="FFFFFFFF">
      <w:start w:val="1"/>
      <w:numFmt w:val="aiueoFullWidth"/>
      <w:lvlText w:val="(%1)"/>
      <w:lvlJc w:val="left"/>
      <w:pPr>
        <w:ind w:left="440" w:hanging="440"/>
      </w:p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4" w15:restartNumberingAfterBreak="0">
    <w:nsid w:val="39CB54D9"/>
    <w:multiLevelType w:val="hybridMultilevel"/>
    <w:tmpl w:val="19E4C83E"/>
    <w:lvl w:ilvl="0" w:tplc="C1684AD2">
      <w:start w:val="1"/>
      <w:numFmt w:val="aiueoFullWidth"/>
      <w:lvlText w:val="（%1）"/>
      <w:lvlJc w:val="left"/>
      <w:pPr>
        <w:ind w:left="420" w:hanging="420"/>
      </w:pPr>
      <w:rPr>
        <w:rFonts w:cstheme="minorBidi" w:hint="default"/>
        <w:b w:val="0"/>
        <w:color w:val="auto"/>
        <w:lang w:val="en-US"/>
      </w:rPr>
    </w:lvl>
    <w:lvl w:ilvl="1" w:tplc="8DD21752">
      <w:start w:val="1"/>
      <w:numFmt w:val="aiueoFullWidth"/>
      <w:lvlText w:val="（%2）"/>
      <w:lvlJc w:val="left"/>
      <w:pPr>
        <w:ind w:left="1140" w:hanging="7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D396555"/>
    <w:multiLevelType w:val="hybridMultilevel"/>
    <w:tmpl w:val="DD64CAC6"/>
    <w:lvl w:ilvl="0" w:tplc="9D64933A">
      <w:start w:val="1"/>
      <w:numFmt w:val="aiueoFullWidth"/>
      <w:lvlText w:val="（%1）"/>
      <w:lvlJc w:val="left"/>
      <w:pPr>
        <w:ind w:left="1146" w:hanging="720"/>
      </w:pPr>
      <w:rPr>
        <w:rFonts w:cstheme="minorBidi" w:hint="default"/>
        <w:b w:val="0"/>
        <w:color w:val="auto"/>
        <w:lang w:val="en-US"/>
      </w:rPr>
    </w:lvl>
    <w:lvl w:ilvl="1" w:tplc="D7B2663C">
      <w:start w:val="1"/>
      <w:numFmt w:val="aiueoFullWidth"/>
      <w:lvlText w:val="(%2)"/>
      <w:lvlJc w:val="left"/>
      <w:pPr>
        <w:ind w:left="1326" w:hanging="480"/>
      </w:pPr>
      <w:rPr>
        <w:rFonts w:hint="default"/>
      </w:r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6" w15:restartNumberingAfterBreak="0">
    <w:nsid w:val="405F4E80"/>
    <w:multiLevelType w:val="hybridMultilevel"/>
    <w:tmpl w:val="46AA5E32"/>
    <w:lvl w:ilvl="0" w:tplc="F9943F6E">
      <w:start w:val="1"/>
      <w:numFmt w:val="aiueoFullWidth"/>
      <w:lvlText w:val="（%1）"/>
      <w:lvlJc w:val="left"/>
      <w:pPr>
        <w:ind w:left="1264" w:hanging="420"/>
      </w:pPr>
      <w:rPr>
        <w:rFonts w:cstheme="minorBidi" w:hint="default"/>
        <w:b w:val="0"/>
        <w:color w:val="auto"/>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11B708A"/>
    <w:multiLevelType w:val="hybridMultilevel"/>
    <w:tmpl w:val="F8382FFC"/>
    <w:lvl w:ilvl="0" w:tplc="C1684AD2">
      <w:start w:val="1"/>
      <w:numFmt w:val="aiueoFullWidth"/>
      <w:lvlText w:val="（%1）"/>
      <w:lvlJc w:val="left"/>
      <w:pPr>
        <w:ind w:left="1146" w:hanging="720"/>
      </w:pPr>
      <w:rPr>
        <w:rFonts w:cstheme="minorBidi" w:hint="default"/>
        <w:b w:val="0"/>
        <w:color w:val="auto"/>
        <w:lang w:val="en-US"/>
      </w:rPr>
    </w:lvl>
    <w:lvl w:ilvl="1" w:tplc="D7B2663C">
      <w:start w:val="1"/>
      <w:numFmt w:val="aiueoFullWidth"/>
      <w:lvlText w:val="(%2)"/>
      <w:lvlJc w:val="left"/>
      <w:pPr>
        <w:ind w:left="1326" w:hanging="480"/>
      </w:pPr>
      <w:rPr>
        <w:rFonts w:hint="default"/>
      </w:r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8" w15:restartNumberingAfterBreak="0">
    <w:nsid w:val="433162A3"/>
    <w:multiLevelType w:val="hybridMultilevel"/>
    <w:tmpl w:val="46AA5E32"/>
    <w:lvl w:ilvl="0" w:tplc="F9943F6E">
      <w:start w:val="1"/>
      <w:numFmt w:val="aiueoFullWidth"/>
      <w:lvlText w:val="（%1）"/>
      <w:lvlJc w:val="left"/>
      <w:pPr>
        <w:ind w:left="1264" w:hanging="420"/>
      </w:pPr>
      <w:rPr>
        <w:rFonts w:cstheme="minorBidi" w:hint="default"/>
        <w:b w:val="0"/>
        <w:color w:val="auto"/>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6863497"/>
    <w:multiLevelType w:val="hybridMultilevel"/>
    <w:tmpl w:val="57E2D910"/>
    <w:lvl w:ilvl="0" w:tplc="B4C802DA">
      <w:start w:val="1"/>
      <w:numFmt w:val="aiueoFullWidth"/>
      <w:lvlText w:val="（%1）"/>
      <w:lvlJc w:val="left"/>
      <w:pPr>
        <w:ind w:left="1725" w:hanging="765"/>
      </w:pPr>
      <w:rPr>
        <w:rFonts w:hint="default"/>
        <w:b w:val="0"/>
      </w:rPr>
    </w:lvl>
    <w:lvl w:ilvl="1" w:tplc="ECB68A4E">
      <w:start w:val="1"/>
      <w:numFmt w:val="decimalEnclosedCircle"/>
      <w:lvlText w:val="%2"/>
      <w:lvlJc w:val="left"/>
      <w:pPr>
        <w:ind w:left="360" w:hanging="360"/>
      </w:pPr>
      <w:rPr>
        <w:rFonts w:hint="default"/>
        <w:b/>
      </w:r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20" w15:restartNumberingAfterBreak="0">
    <w:nsid w:val="5C9C140D"/>
    <w:multiLevelType w:val="hybridMultilevel"/>
    <w:tmpl w:val="C9600118"/>
    <w:lvl w:ilvl="0" w:tplc="04090017">
      <w:start w:val="1"/>
      <w:numFmt w:val="aiueoFullWidth"/>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5D5A0344"/>
    <w:multiLevelType w:val="hybridMultilevel"/>
    <w:tmpl w:val="65EA417E"/>
    <w:lvl w:ilvl="0" w:tplc="139C974C">
      <w:start w:val="1"/>
      <w:numFmt w:val="aiueoFullWidth"/>
      <w:lvlText w:val="（%1）"/>
      <w:lvlJc w:val="left"/>
      <w:pPr>
        <w:ind w:left="1146" w:hanging="720"/>
      </w:pPr>
      <w:rPr>
        <w:rFonts w:cstheme="minorBidi" w:hint="default"/>
        <w:b w:val="0"/>
        <w:color w:val="auto"/>
        <w:lang w:val="en-US"/>
      </w:rPr>
    </w:lvl>
    <w:lvl w:ilvl="1" w:tplc="D7B2663C">
      <w:start w:val="1"/>
      <w:numFmt w:val="aiueoFullWidth"/>
      <w:lvlText w:val="(%2)"/>
      <w:lvlJc w:val="left"/>
      <w:pPr>
        <w:ind w:left="1326" w:hanging="480"/>
      </w:pPr>
      <w:rPr>
        <w:rFonts w:hint="default"/>
      </w:r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2" w15:restartNumberingAfterBreak="0">
    <w:nsid w:val="5D636263"/>
    <w:multiLevelType w:val="hybridMultilevel"/>
    <w:tmpl w:val="109A206C"/>
    <w:lvl w:ilvl="0" w:tplc="063EB0B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2C84E54"/>
    <w:multiLevelType w:val="hybridMultilevel"/>
    <w:tmpl w:val="73480EE6"/>
    <w:lvl w:ilvl="0" w:tplc="E2509D6A">
      <w:start w:val="1"/>
      <w:numFmt w:val="aiueoFullWidth"/>
      <w:lvlText w:val="（%1）"/>
      <w:lvlJc w:val="left"/>
      <w:pPr>
        <w:ind w:left="1264" w:hanging="420"/>
      </w:pPr>
      <w:rPr>
        <w:rFonts w:cstheme="minorBidi" w:hint="default"/>
        <w:b w:val="0"/>
        <w:color w:val="auto"/>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7351DE6"/>
    <w:multiLevelType w:val="hybridMultilevel"/>
    <w:tmpl w:val="CDDCE6C8"/>
    <w:lvl w:ilvl="0" w:tplc="1E9A6E7E">
      <w:start w:val="1"/>
      <w:numFmt w:val="decimalFullWidth"/>
      <w:lvlText w:val="（%1）"/>
      <w:lvlJc w:val="left"/>
      <w:pPr>
        <w:ind w:left="765" w:hanging="765"/>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A4815B5"/>
    <w:multiLevelType w:val="hybridMultilevel"/>
    <w:tmpl w:val="3C921434"/>
    <w:lvl w:ilvl="0" w:tplc="9A0ADF3A">
      <w:start w:val="1"/>
      <w:numFmt w:val="aiueo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26" w15:restartNumberingAfterBreak="0">
    <w:nsid w:val="6BEA4426"/>
    <w:multiLevelType w:val="hybridMultilevel"/>
    <w:tmpl w:val="FE56C20A"/>
    <w:lvl w:ilvl="0" w:tplc="743C83E2">
      <w:start w:val="1"/>
      <w:numFmt w:val="aiueoFullWidth"/>
      <w:lvlText w:val="（%1）"/>
      <w:lvlJc w:val="left"/>
      <w:pPr>
        <w:ind w:left="720" w:hanging="720"/>
      </w:pPr>
      <w:rPr>
        <w:rFonts w:hint="default"/>
        <w:lang w:val="en-US"/>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27" w15:restartNumberingAfterBreak="0">
    <w:nsid w:val="6CC043B2"/>
    <w:multiLevelType w:val="hybridMultilevel"/>
    <w:tmpl w:val="05560648"/>
    <w:lvl w:ilvl="0" w:tplc="7ABCFFD2">
      <w:start w:val="1"/>
      <w:numFmt w:val="aiueoFullWidth"/>
      <w:lvlText w:val="（%1）"/>
      <w:lvlJc w:val="left"/>
      <w:pPr>
        <w:ind w:left="7524" w:hanging="720"/>
      </w:pPr>
      <w:rPr>
        <w:rFonts w:cstheme="minorBidi" w:hint="default"/>
        <w:b w:val="0"/>
        <w:color w:val="auto"/>
        <w:lang w:val="en-US"/>
      </w:rPr>
    </w:lvl>
    <w:lvl w:ilvl="1" w:tplc="D7B2663C">
      <w:start w:val="1"/>
      <w:numFmt w:val="aiueoFullWidth"/>
      <w:lvlText w:val="(%2)"/>
      <w:lvlJc w:val="left"/>
      <w:pPr>
        <w:ind w:left="1326" w:hanging="480"/>
      </w:pPr>
      <w:rPr>
        <w:rFonts w:hint="default"/>
      </w:r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8" w15:restartNumberingAfterBreak="0">
    <w:nsid w:val="6D8D05E3"/>
    <w:multiLevelType w:val="hybridMultilevel"/>
    <w:tmpl w:val="382C4DEA"/>
    <w:lvl w:ilvl="0" w:tplc="6978A7E0">
      <w:start w:val="1"/>
      <w:numFmt w:val="aiueoFullWidth"/>
      <w:lvlText w:val="（%1）"/>
      <w:lvlJc w:val="left"/>
      <w:pPr>
        <w:ind w:left="1146" w:hanging="720"/>
      </w:pPr>
      <w:rPr>
        <w:rFonts w:cstheme="minorBidi" w:hint="default"/>
        <w:b w:val="0"/>
        <w:color w:val="auto"/>
        <w:lang w:val="en-US"/>
      </w:rPr>
    </w:lvl>
    <w:lvl w:ilvl="1" w:tplc="D7B2663C">
      <w:start w:val="1"/>
      <w:numFmt w:val="aiueoFullWidth"/>
      <w:lvlText w:val="(%2)"/>
      <w:lvlJc w:val="left"/>
      <w:pPr>
        <w:ind w:left="1326" w:hanging="480"/>
      </w:pPr>
      <w:rPr>
        <w:rFonts w:hint="default"/>
      </w:r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9" w15:restartNumberingAfterBreak="0">
    <w:nsid w:val="72557B2A"/>
    <w:multiLevelType w:val="hybridMultilevel"/>
    <w:tmpl w:val="73480EE6"/>
    <w:lvl w:ilvl="0" w:tplc="E2509D6A">
      <w:start w:val="1"/>
      <w:numFmt w:val="aiueoFullWidth"/>
      <w:lvlText w:val="（%1）"/>
      <w:lvlJc w:val="left"/>
      <w:pPr>
        <w:ind w:left="1264" w:hanging="420"/>
      </w:pPr>
      <w:rPr>
        <w:rFonts w:cstheme="minorBidi" w:hint="default"/>
        <w:b w:val="0"/>
        <w:color w:val="auto"/>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76491677"/>
    <w:multiLevelType w:val="hybridMultilevel"/>
    <w:tmpl w:val="46E2C4D2"/>
    <w:lvl w:ilvl="0" w:tplc="EA14B196">
      <w:start w:val="1"/>
      <w:numFmt w:val="aiueo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31" w15:restartNumberingAfterBreak="0">
    <w:nsid w:val="782F0174"/>
    <w:multiLevelType w:val="hybridMultilevel"/>
    <w:tmpl w:val="ED883DD4"/>
    <w:lvl w:ilvl="0" w:tplc="6DEA3ABE">
      <w:start w:val="1"/>
      <w:numFmt w:val="decimalEnclosedCircle"/>
      <w:lvlText w:val="%1"/>
      <w:lvlJc w:val="left"/>
      <w:pPr>
        <w:ind w:left="1778" w:hanging="360"/>
      </w:pPr>
      <w:rPr>
        <w:rFonts w:hint="default"/>
      </w:rPr>
    </w:lvl>
    <w:lvl w:ilvl="1" w:tplc="04090017" w:tentative="1">
      <w:start w:val="1"/>
      <w:numFmt w:val="aiueoFullWidth"/>
      <w:lvlText w:val="(%2)"/>
      <w:lvlJc w:val="left"/>
      <w:pPr>
        <w:ind w:left="2258" w:hanging="420"/>
      </w:pPr>
    </w:lvl>
    <w:lvl w:ilvl="2" w:tplc="04090011" w:tentative="1">
      <w:start w:val="1"/>
      <w:numFmt w:val="decimalEnclosedCircle"/>
      <w:lvlText w:val="%3"/>
      <w:lvlJc w:val="left"/>
      <w:pPr>
        <w:ind w:left="2678" w:hanging="420"/>
      </w:pPr>
    </w:lvl>
    <w:lvl w:ilvl="3" w:tplc="0409000F" w:tentative="1">
      <w:start w:val="1"/>
      <w:numFmt w:val="decimal"/>
      <w:lvlText w:val="%4."/>
      <w:lvlJc w:val="left"/>
      <w:pPr>
        <w:ind w:left="3098" w:hanging="420"/>
      </w:pPr>
    </w:lvl>
    <w:lvl w:ilvl="4" w:tplc="04090017" w:tentative="1">
      <w:start w:val="1"/>
      <w:numFmt w:val="aiueoFullWidth"/>
      <w:lvlText w:val="(%5)"/>
      <w:lvlJc w:val="left"/>
      <w:pPr>
        <w:ind w:left="3518" w:hanging="420"/>
      </w:pPr>
    </w:lvl>
    <w:lvl w:ilvl="5" w:tplc="04090011" w:tentative="1">
      <w:start w:val="1"/>
      <w:numFmt w:val="decimalEnclosedCircle"/>
      <w:lvlText w:val="%6"/>
      <w:lvlJc w:val="left"/>
      <w:pPr>
        <w:ind w:left="3938" w:hanging="420"/>
      </w:pPr>
    </w:lvl>
    <w:lvl w:ilvl="6" w:tplc="0409000F" w:tentative="1">
      <w:start w:val="1"/>
      <w:numFmt w:val="decimal"/>
      <w:lvlText w:val="%7."/>
      <w:lvlJc w:val="left"/>
      <w:pPr>
        <w:ind w:left="4358" w:hanging="420"/>
      </w:pPr>
    </w:lvl>
    <w:lvl w:ilvl="7" w:tplc="04090017" w:tentative="1">
      <w:start w:val="1"/>
      <w:numFmt w:val="aiueoFullWidth"/>
      <w:lvlText w:val="(%8)"/>
      <w:lvlJc w:val="left"/>
      <w:pPr>
        <w:ind w:left="4778" w:hanging="420"/>
      </w:pPr>
    </w:lvl>
    <w:lvl w:ilvl="8" w:tplc="04090011" w:tentative="1">
      <w:start w:val="1"/>
      <w:numFmt w:val="decimalEnclosedCircle"/>
      <w:lvlText w:val="%9"/>
      <w:lvlJc w:val="left"/>
      <w:pPr>
        <w:ind w:left="5198" w:hanging="420"/>
      </w:pPr>
    </w:lvl>
  </w:abstractNum>
  <w:abstractNum w:abstractNumId="32" w15:restartNumberingAfterBreak="0">
    <w:nsid w:val="7FE67CF3"/>
    <w:multiLevelType w:val="hybridMultilevel"/>
    <w:tmpl w:val="7C50A2FE"/>
    <w:lvl w:ilvl="0" w:tplc="04090001">
      <w:start w:val="1"/>
      <w:numFmt w:val="bullet"/>
      <w:lvlText w:val=""/>
      <w:lvlJc w:val="left"/>
      <w:pPr>
        <w:ind w:left="420" w:hanging="420"/>
      </w:pPr>
      <w:rPr>
        <w:rFonts w:ascii="Wingdings" w:hAnsi="Wingdings" w:hint="default"/>
      </w:rPr>
    </w:lvl>
    <w:lvl w:ilvl="1" w:tplc="8C2CE70C">
      <w:start w:val="10"/>
      <w:numFmt w:val="bullet"/>
      <w:lvlText w:val="・"/>
      <w:lvlJc w:val="left"/>
      <w:pPr>
        <w:ind w:left="840" w:hanging="420"/>
      </w:pPr>
      <w:rPr>
        <w:rFonts w:ascii="HG丸ｺﾞｼｯｸM-PRO" w:eastAsia="HG丸ｺﾞｼｯｸM-PRO" w:hAnsi="HG丸ｺﾞｼｯｸM-PRO" w:cs="HG丸ｺﾞｼｯｸM-PRO" w:hint="eastAsia"/>
        <w:lang w:val="en-US"/>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924873332">
    <w:abstractNumId w:val="24"/>
  </w:num>
  <w:num w:numId="2" w16cid:durableId="2043046050">
    <w:abstractNumId w:val="2"/>
  </w:num>
  <w:num w:numId="3" w16cid:durableId="828641491">
    <w:abstractNumId w:val="12"/>
  </w:num>
  <w:num w:numId="4" w16cid:durableId="1931692863">
    <w:abstractNumId w:val="31"/>
  </w:num>
  <w:num w:numId="5" w16cid:durableId="328406659">
    <w:abstractNumId w:val="19"/>
  </w:num>
  <w:num w:numId="6" w16cid:durableId="1640722254">
    <w:abstractNumId w:val="17"/>
  </w:num>
  <w:num w:numId="7" w16cid:durableId="1093163690">
    <w:abstractNumId w:val="9"/>
  </w:num>
  <w:num w:numId="8" w16cid:durableId="692267437">
    <w:abstractNumId w:val="26"/>
  </w:num>
  <w:num w:numId="9" w16cid:durableId="275523208">
    <w:abstractNumId w:val="5"/>
  </w:num>
  <w:num w:numId="10" w16cid:durableId="284623569">
    <w:abstractNumId w:val="21"/>
  </w:num>
  <w:num w:numId="11" w16cid:durableId="1359696371">
    <w:abstractNumId w:val="27"/>
  </w:num>
  <w:num w:numId="12" w16cid:durableId="1466394082">
    <w:abstractNumId w:val="14"/>
  </w:num>
  <w:num w:numId="13" w16cid:durableId="542253255">
    <w:abstractNumId w:val="7"/>
  </w:num>
  <w:num w:numId="14" w16cid:durableId="340667274">
    <w:abstractNumId w:val="3"/>
  </w:num>
  <w:num w:numId="15" w16cid:durableId="1827237649">
    <w:abstractNumId w:val="32"/>
  </w:num>
  <w:num w:numId="16" w16cid:durableId="1425303591">
    <w:abstractNumId w:val="1"/>
  </w:num>
  <w:num w:numId="17" w16cid:durableId="1047991176">
    <w:abstractNumId w:val="23"/>
  </w:num>
  <w:num w:numId="18" w16cid:durableId="2146463943">
    <w:abstractNumId w:val="16"/>
  </w:num>
  <w:num w:numId="19" w16cid:durableId="1758940854">
    <w:abstractNumId w:val="29"/>
  </w:num>
  <w:num w:numId="20" w16cid:durableId="511725311">
    <w:abstractNumId w:val="18"/>
  </w:num>
  <w:num w:numId="21" w16cid:durableId="722488010">
    <w:abstractNumId w:val="6"/>
  </w:num>
  <w:num w:numId="22" w16cid:durableId="1377393780">
    <w:abstractNumId w:val="22"/>
  </w:num>
  <w:num w:numId="23" w16cid:durableId="257374700">
    <w:abstractNumId w:val="8"/>
  </w:num>
  <w:num w:numId="24" w16cid:durableId="1812012640">
    <w:abstractNumId w:val="28"/>
  </w:num>
  <w:num w:numId="25" w16cid:durableId="1145395559">
    <w:abstractNumId w:val="10"/>
  </w:num>
  <w:num w:numId="26" w16cid:durableId="1943999782">
    <w:abstractNumId w:val="4"/>
  </w:num>
  <w:num w:numId="27" w16cid:durableId="211384190">
    <w:abstractNumId w:val="25"/>
  </w:num>
  <w:num w:numId="28" w16cid:durableId="930550592">
    <w:abstractNumId w:val="30"/>
  </w:num>
  <w:num w:numId="29" w16cid:durableId="1711684526">
    <w:abstractNumId w:val="0"/>
  </w:num>
  <w:num w:numId="30" w16cid:durableId="1329871473">
    <w:abstractNumId w:val="11"/>
  </w:num>
  <w:num w:numId="31" w16cid:durableId="1374427897">
    <w:abstractNumId w:val="15"/>
  </w:num>
  <w:num w:numId="32" w16cid:durableId="718162613">
    <w:abstractNumId w:val="20"/>
  </w:num>
  <w:num w:numId="33" w16cid:durableId="19419439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oNotTrackFormatting/>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2D33"/>
    <w:rsid w:val="000263FD"/>
    <w:rsid w:val="0004389A"/>
    <w:rsid w:val="00052F3A"/>
    <w:rsid w:val="00057BEF"/>
    <w:rsid w:val="00062557"/>
    <w:rsid w:val="00074604"/>
    <w:rsid w:val="00077226"/>
    <w:rsid w:val="000810DE"/>
    <w:rsid w:val="000B1C70"/>
    <w:rsid w:val="000C065A"/>
    <w:rsid w:val="000C679B"/>
    <w:rsid w:val="000D55D3"/>
    <w:rsid w:val="000E3CBA"/>
    <w:rsid w:val="000F6015"/>
    <w:rsid w:val="000F6DB2"/>
    <w:rsid w:val="00104C58"/>
    <w:rsid w:val="00105DCA"/>
    <w:rsid w:val="00116129"/>
    <w:rsid w:val="0013179D"/>
    <w:rsid w:val="00137A2A"/>
    <w:rsid w:val="00143D62"/>
    <w:rsid w:val="00146AC6"/>
    <w:rsid w:val="00156EC9"/>
    <w:rsid w:val="00182163"/>
    <w:rsid w:val="00186E95"/>
    <w:rsid w:val="00192CBE"/>
    <w:rsid w:val="0019592D"/>
    <w:rsid w:val="001C07EA"/>
    <w:rsid w:val="00204A7E"/>
    <w:rsid w:val="00225F12"/>
    <w:rsid w:val="00227493"/>
    <w:rsid w:val="0025263C"/>
    <w:rsid w:val="0027407D"/>
    <w:rsid w:val="0028629B"/>
    <w:rsid w:val="0029590E"/>
    <w:rsid w:val="002978C2"/>
    <w:rsid w:val="002A0800"/>
    <w:rsid w:val="002A2EA1"/>
    <w:rsid w:val="002C7C4E"/>
    <w:rsid w:val="002D14E3"/>
    <w:rsid w:val="002D35A9"/>
    <w:rsid w:val="003026CD"/>
    <w:rsid w:val="003262B6"/>
    <w:rsid w:val="003356F5"/>
    <w:rsid w:val="00345C58"/>
    <w:rsid w:val="00372A0B"/>
    <w:rsid w:val="0038197B"/>
    <w:rsid w:val="00382CC3"/>
    <w:rsid w:val="00393AF2"/>
    <w:rsid w:val="003A7E8F"/>
    <w:rsid w:val="003B7634"/>
    <w:rsid w:val="003D28BC"/>
    <w:rsid w:val="004237CD"/>
    <w:rsid w:val="004316EB"/>
    <w:rsid w:val="00456003"/>
    <w:rsid w:val="00464A9D"/>
    <w:rsid w:val="004754C1"/>
    <w:rsid w:val="004809EF"/>
    <w:rsid w:val="004835D3"/>
    <w:rsid w:val="00493198"/>
    <w:rsid w:val="004B0AB4"/>
    <w:rsid w:val="004B417E"/>
    <w:rsid w:val="004B6A04"/>
    <w:rsid w:val="004B7EE8"/>
    <w:rsid w:val="004E3E95"/>
    <w:rsid w:val="004E5CC2"/>
    <w:rsid w:val="004F0956"/>
    <w:rsid w:val="004F5D40"/>
    <w:rsid w:val="004F63E8"/>
    <w:rsid w:val="004F71B6"/>
    <w:rsid w:val="004F7534"/>
    <w:rsid w:val="00502CB0"/>
    <w:rsid w:val="00511EDE"/>
    <w:rsid w:val="00515578"/>
    <w:rsid w:val="005158DD"/>
    <w:rsid w:val="0051791B"/>
    <w:rsid w:val="00550598"/>
    <w:rsid w:val="00562D33"/>
    <w:rsid w:val="00571173"/>
    <w:rsid w:val="00577B5D"/>
    <w:rsid w:val="00582842"/>
    <w:rsid w:val="005A70BC"/>
    <w:rsid w:val="005B01F5"/>
    <w:rsid w:val="005C7BAD"/>
    <w:rsid w:val="005D06CA"/>
    <w:rsid w:val="005D2D68"/>
    <w:rsid w:val="0060135F"/>
    <w:rsid w:val="00604366"/>
    <w:rsid w:val="00620CE4"/>
    <w:rsid w:val="00625297"/>
    <w:rsid w:val="00651D98"/>
    <w:rsid w:val="00673E68"/>
    <w:rsid w:val="0067599E"/>
    <w:rsid w:val="00682504"/>
    <w:rsid w:val="006827AB"/>
    <w:rsid w:val="00697345"/>
    <w:rsid w:val="006A35F5"/>
    <w:rsid w:val="006B1AFF"/>
    <w:rsid w:val="006B3083"/>
    <w:rsid w:val="006C16C4"/>
    <w:rsid w:val="006C5561"/>
    <w:rsid w:val="006C79D7"/>
    <w:rsid w:val="007046BC"/>
    <w:rsid w:val="00707EBE"/>
    <w:rsid w:val="00712D75"/>
    <w:rsid w:val="0072106D"/>
    <w:rsid w:val="00733489"/>
    <w:rsid w:val="00747087"/>
    <w:rsid w:val="0078270F"/>
    <w:rsid w:val="007B305F"/>
    <w:rsid w:val="007C6633"/>
    <w:rsid w:val="007C69BC"/>
    <w:rsid w:val="007D3B0B"/>
    <w:rsid w:val="007D67C5"/>
    <w:rsid w:val="007E6010"/>
    <w:rsid w:val="007E7EE8"/>
    <w:rsid w:val="007F402D"/>
    <w:rsid w:val="007F4103"/>
    <w:rsid w:val="007F4800"/>
    <w:rsid w:val="008021AA"/>
    <w:rsid w:val="00805707"/>
    <w:rsid w:val="0083011B"/>
    <w:rsid w:val="00885A21"/>
    <w:rsid w:val="008C5FE0"/>
    <w:rsid w:val="00905BC8"/>
    <w:rsid w:val="00907FFA"/>
    <w:rsid w:val="009216F5"/>
    <w:rsid w:val="00986C11"/>
    <w:rsid w:val="00987D96"/>
    <w:rsid w:val="009902FA"/>
    <w:rsid w:val="009B227A"/>
    <w:rsid w:val="009B22D1"/>
    <w:rsid w:val="009B3347"/>
    <w:rsid w:val="009E0734"/>
    <w:rsid w:val="009E44E8"/>
    <w:rsid w:val="009F30E8"/>
    <w:rsid w:val="00A04340"/>
    <w:rsid w:val="00A10BFD"/>
    <w:rsid w:val="00A12503"/>
    <w:rsid w:val="00A254AC"/>
    <w:rsid w:val="00A36E5C"/>
    <w:rsid w:val="00A63A3D"/>
    <w:rsid w:val="00A754DA"/>
    <w:rsid w:val="00A953DA"/>
    <w:rsid w:val="00AB6D59"/>
    <w:rsid w:val="00AD2A7D"/>
    <w:rsid w:val="00AD4B3F"/>
    <w:rsid w:val="00AD67BA"/>
    <w:rsid w:val="00AF432B"/>
    <w:rsid w:val="00AF4659"/>
    <w:rsid w:val="00B20274"/>
    <w:rsid w:val="00B26034"/>
    <w:rsid w:val="00B448D8"/>
    <w:rsid w:val="00B44E94"/>
    <w:rsid w:val="00B505B4"/>
    <w:rsid w:val="00B64170"/>
    <w:rsid w:val="00B66E5B"/>
    <w:rsid w:val="00B900D9"/>
    <w:rsid w:val="00B90FFA"/>
    <w:rsid w:val="00B93082"/>
    <w:rsid w:val="00B94861"/>
    <w:rsid w:val="00BA49E7"/>
    <w:rsid w:val="00BB25DD"/>
    <w:rsid w:val="00BB26AE"/>
    <w:rsid w:val="00BC04BB"/>
    <w:rsid w:val="00BD1173"/>
    <w:rsid w:val="00BD4898"/>
    <w:rsid w:val="00BF0699"/>
    <w:rsid w:val="00BF5E1B"/>
    <w:rsid w:val="00C006D2"/>
    <w:rsid w:val="00C03369"/>
    <w:rsid w:val="00C05059"/>
    <w:rsid w:val="00C0505D"/>
    <w:rsid w:val="00C10047"/>
    <w:rsid w:val="00C22A72"/>
    <w:rsid w:val="00C42C5D"/>
    <w:rsid w:val="00C511A5"/>
    <w:rsid w:val="00C839C9"/>
    <w:rsid w:val="00C9611A"/>
    <w:rsid w:val="00C96D61"/>
    <w:rsid w:val="00CD4291"/>
    <w:rsid w:val="00CE5291"/>
    <w:rsid w:val="00D05C8E"/>
    <w:rsid w:val="00D167A8"/>
    <w:rsid w:val="00D239C0"/>
    <w:rsid w:val="00D31C24"/>
    <w:rsid w:val="00D430CC"/>
    <w:rsid w:val="00D71BFF"/>
    <w:rsid w:val="00D7313C"/>
    <w:rsid w:val="00D822E5"/>
    <w:rsid w:val="00D8399A"/>
    <w:rsid w:val="00D83FDF"/>
    <w:rsid w:val="00D87125"/>
    <w:rsid w:val="00D92B85"/>
    <w:rsid w:val="00DA12DA"/>
    <w:rsid w:val="00DA574F"/>
    <w:rsid w:val="00DB4208"/>
    <w:rsid w:val="00DB4BC5"/>
    <w:rsid w:val="00DC0AD5"/>
    <w:rsid w:val="00DC1E26"/>
    <w:rsid w:val="00DE23E3"/>
    <w:rsid w:val="00E24359"/>
    <w:rsid w:val="00E415D7"/>
    <w:rsid w:val="00E4685C"/>
    <w:rsid w:val="00E5643E"/>
    <w:rsid w:val="00E65638"/>
    <w:rsid w:val="00E706A3"/>
    <w:rsid w:val="00E71658"/>
    <w:rsid w:val="00E74846"/>
    <w:rsid w:val="00E7760B"/>
    <w:rsid w:val="00E84702"/>
    <w:rsid w:val="00E93305"/>
    <w:rsid w:val="00EA39B5"/>
    <w:rsid w:val="00EC2390"/>
    <w:rsid w:val="00EC62FD"/>
    <w:rsid w:val="00ED2D4D"/>
    <w:rsid w:val="00ED47CD"/>
    <w:rsid w:val="00EE2663"/>
    <w:rsid w:val="00EF640A"/>
    <w:rsid w:val="00EF7796"/>
    <w:rsid w:val="00F16E13"/>
    <w:rsid w:val="00F24FA9"/>
    <w:rsid w:val="00F25B7B"/>
    <w:rsid w:val="00F26C8A"/>
    <w:rsid w:val="00F2790D"/>
    <w:rsid w:val="00F504BE"/>
    <w:rsid w:val="00F709FB"/>
    <w:rsid w:val="00F73697"/>
    <w:rsid w:val="00F8639A"/>
    <w:rsid w:val="00FC6C56"/>
    <w:rsid w:val="00FE6F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53EE8A8"/>
  <w15:docId w15:val="{6F5EBAE6-7FC4-449D-A31A-614557819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2D33"/>
    <w:pPr>
      <w:widowControl w:val="0"/>
      <w:jc w:val="both"/>
    </w:pPr>
  </w:style>
  <w:style w:type="paragraph" w:styleId="1">
    <w:name w:val="heading 1"/>
    <w:basedOn w:val="a"/>
    <w:next w:val="a"/>
    <w:link w:val="10"/>
    <w:uiPriority w:val="9"/>
    <w:qFormat/>
    <w:rsid w:val="00620CE4"/>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DA12DA"/>
    <w:pPr>
      <w:keepNext/>
      <w:ind w:leftChars="100" w:left="210"/>
      <w:outlineLvl w:val="1"/>
    </w:pPr>
    <w:rPr>
      <w:rFonts w:ascii="メイリオ" w:eastAsia="メイリオ" w:hAnsi="メイリオ" w:cs="メイリオ"/>
      <w:b/>
      <w:kern w:val="0"/>
      <w:sz w:val="24"/>
      <w:szCs w:val="24"/>
    </w:rPr>
  </w:style>
  <w:style w:type="paragraph" w:styleId="3">
    <w:name w:val="heading 3"/>
    <w:basedOn w:val="a"/>
    <w:next w:val="a"/>
    <w:link w:val="30"/>
    <w:uiPriority w:val="9"/>
    <w:unhideWhenUsed/>
    <w:qFormat/>
    <w:rsid w:val="00BD1173"/>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unhideWhenUsed/>
    <w:qFormat/>
    <w:rsid w:val="00DA12DA"/>
    <w:pPr>
      <w:keepNext/>
      <w:outlineLvl w:val="3"/>
    </w:pPr>
    <w:rPr>
      <w:rFonts w:ascii="メイリオ" w:eastAsia="メイリオ" w:hAnsi="メイリオ" w:cs="メイリオ"/>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562D33"/>
    <w:pPr>
      <w:tabs>
        <w:tab w:val="center" w:pos="4252"/>
        <w:tab w:val="right" w:pos="8504"/>
      </w:tabs>
      <w:snapToGrid w:val="0"/>
    </w:pPr>
  </w:style>
  <w:style w:type="character" w:customStyle="1" w:styleId="a4">
    <w:name w:val="フッター (文字)"/>
    <w:basedOn w:val="a0"/>
    <w:link w:val="a3"/>
    <w:uiPriority w:val="99"/>
    <w:rsid w:val="00562D33"/>
  </w:style>
  <w:style w:type="paragraph" w:styleId="a5">
    <w:name w:val="List Paragraph"/>
    <w:basedOn w:val="a"/>
    <w:uiPriority w:val="34"/>
    <w:qFormat/>
    <w:rsid w:val="00562D33"/>
    <w:pPr>
      <w:ind w:leftChars="400" w:left="840"/>
    </w:pPr>
  </w:style>
  <w:style w:type="paragraph" w:styleId="a6">
    <w:name w:val="Balloon Text"/>
    <w:basedOn w:val="a"/>
    <w:link w:val="a7"/>
    <w:uiPriority w:val="99"/>
    <w:semiHidden/>
    <w:unhideWhenUsed/>
    <w:rsid w:val="00A04340"/>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A04340"/>
    <w:rPr>
      <w:rFonts w:asciiTheme="majorHAnsi" w:eastAsiaTheme="majorEastAsia" w:hAnsiTheme="majorHAnsi" w:cstheme="majorBidi"/>
      <w:sz w:val="18"/>
      <w:szCs w:val="18"/>
    </w:rPr>
  </w:style>
  <w:style w:type="character" w:customStyle="1" w:styleId="10">
    <w:name w:val="見出し 1 (文字)"/>
    <w:basedOn w:val="a0"/>
    <w:link w:val="1"/>
    <w:uiPriority w:val="9"/>
    <w:rsid w:val="00620CE4"/>
    <w:rPr>
      <w:rFonts w:asciiTheme="majorHAnsi" w:eastAsiaTheme="majorEastAsia" w:hAnsiTheme="majorHAnsi" w:cstheme="majorBidi"/>
      <w:sz w:val="24"/>
      <w:szCs w:val="24"/>
    </w:rPr>
  </w:style>
  <w:style w:type="paragraph" w:styleId="a8">
    <w:name w:val="TOC Heading"/>
    <w:basedOn w:val="1"/>
    <w:next w:val="a"/>
    <w:uiPriority w:val="39"/>
    <w:unhideWhenUsed/>
    <w:qFormat/>
    <w:rsid w:val="00620CE4"/>
    <w:pPr>
      <w:keepLines/>
      <w:widowControl/>
      <w:spacing w:before="480" w:line="276" w:lineRule="auto"/>
      <w:jc w:val="left"/>
      <w:outlineLvl w:val="9"/>
    </w:pPr>
    <w:rPr>
      <w:b/>
      <w:bCs/>
      <w:color w:val="365F91" w:themeColor="accent1" w:themeShade="BF"/>
      <w:kern w:val="0"/>
      <w:sz w:val="28"/>
      <w:szCs w:val="28"/>
    </w:rPr>
  </w:style>
  <w:style w:type="paragraph" w:styleId="21">
    <w:name w:val="toc 2"/>
    <w:basedOn w:val="a"/>
    <w:next w:val="a"/>
    <w:autoRedefine/>
    <w:uiPriority w:val="39"/>
    <w:unhideWhenUsed/>
    <w:rsid w:val="00620CE4"/>
    <w:pPr>
      <w:ind w:leftChars="100" w:left="210"/>
    </w:pPr>
  </w:style>
  <w:style w:type="character" w:styleId="a9">
    <w:name w:val="Hyperlink"/>
    <w:basedOn w:val="a0"/>
    <w:uiPriority w:val="99"/>
    <w:unhideWhenUsed/>
    <w:rsid w:val="00620CE4"/>
    <w:rPr>
      <w:color w:val="0000FF" w:themeColor="hyperlink"/>
      <w:u w:val="single"/>
    </w:rPr>
  </w:style>
  <w:style w:type="paragraph" w:styleId="11">
    <w:name w:val="toc 1"/>
    <w:basedOn w:val="a"/>
    <w:next w:val="a"/>
    <w:autoRedefine/>
    <w:uiPriority w:val="39"/>
    <w:unhideWhenUsed/>
    <w:rsid w:val="00620CE4"/>
  </w:style>
  <w:style w:type="paragraph" w:styleId="aa">
    <w:name w:val="No Spacing"/>
    <w:link w:val="ab"/>
    <w:uiPriority w:val="1"/>
    <w:qFormat/>
    <w:rsid w:val="00CE5291"/>
    <w:pPr>
      <w:widowControl w:val="0"/>
      <w:jc w:val="both"/>
    </w:pPr>
  </w:style>
  <w:style w:type="paragraph" w:styleId="Web">
    <w:name w:val="Normal (Web)"/>
    <w:basedOn w:val="a"/>
    <w:uiPriority w:val="99"/>
    <w:semiHidden/>
    <w:unhideWhenUsed/>
    <w:rsid w:val="00D31C2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c">
    <w:name w:val="header"/>
    <w:basedOn w:val="a"/>
    <w:link w:val="ad"/>
    <w:uiPriority w:val="99"/>
    <w:unhideWhenUsed/>
    <w:rsid w:val="00D31C24"/>
    <w:pPr>
      <w:tabs>
        <w:tab w:val="center" w:pos="4252"/>
        <w:tab w:val="right" w:pos="8504"/>
      </w:tabs>
      <w:snapToGrid w:val="0"/>
    </w:pPr>
  </w:style>
  <w:style w:type="character" w:customStyle="1" w:styleId="ad">
    <w:name w:val="ヘッダー (文字)"/>
    <w:basedOn w:val="a0"/>
    <w:link w:val="ac"/>
    <w:uiPriority w:val="99"/>
    <w:rsid w:val="00D31C24"/>
  </w:style>
  <w:style w:type="character" w:customStyle="1" w:styleId="ab">
    <w:name w:val="行間詰め (文字)"/>
    <w:basedOn w:val="a0"/>
    <w:link w:val="aa"/>
    <w:uiPriority w:val="1"/>
    <w:rsid w:val="00D31C24"/>
  </w:style>
  <w:style w:type="character" w:customStyle="1" w:styleId="20">
    <w:name w:val="見出し 2 (文字)"/>
    <w:basedOn w:val="a0"/>
    <w:link w:val="2"/>
    <w:uiPriority w:val="9"/>
    <w:rsid w:val="00DA12DA"/>
    <w:rPr>
      <w:rFonts w:ascii="メイリオ" w:eastAsia="メイリオ" w:hAnsi="メイリオ" w:cs="メイリオ"/>
      <w:b/>
      <w:kern w:val="0"/>
      <w:sz w:val="24"/>
      <w:szCs w:val="24"/>
    </w:rPr>
  </w:style>
  <w:style w:type="character" w:customStyle="1" w:styleId="30">
    <w:name w:val="見出し 3 (文字)"/>
    <w:basedOn w:val="a0"/>
    <w:link w:val="3"/>
    <w:uiPriority w:val="9"/>
    <w:rsid w:val="00BD1173"/>
    <w:rPr>
      <w:rFonts w:asciiTheme="majorHAnsi" w:eastAsiaTheme="majorEastAsia" w:hAnsiTheme="majorHAnsi" w:cstheme="majorBidi"/>
    </w:rPr>
  </w:style>
  <w:style w:type="character" w:customStyle="1" w:styleId="40">
    <w:name w:val="見出し 4 (文字)"/>
    <w:basedOn w:val="a0"/>
    <w:link w:val="4"/>
    <w:uiPriority w:val="9"/>
    <w:rsid w:val="00DA12DA"/>
    <w:rPr>
      <w:rFonts w:ascii="メイリオ" w:eastAsia="メイリオ" w:hAnsi="メイリオ" w:cs="メイリオ"/>
      <w:b/>
      <w:bCs/>
      <w:kern w:val="0"/>
      <w:sz w:val="24"/>
      <w:szCs w:val="24"/>
    </w:rPr>
  </w:style>
  <w:style w:type="table" w:styleId="ae">
    <w:name w:val="Table Grid"/>
    <w:basedOn w:val="a1"/>
    <w:uiPriority w:val="59"/>
    <w:rsid w:val="007E60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Revision"/>
    <w:hidden/>
    <w:uiPriority w:val="99"/>
    <w:semiHidden/>
    <w:rsid w:val="00A36E5C"/>
  </w:style>
  <w:style w:type="character" w:styleId="af0">
    <w:name w:val="annotation reference"/>
    <w:basedOn w:val="a0"/>
    <w:uiPriority w:val="99"/>
    <w:semiHidden/>
    <w:unhideWhenUsed/>
    <w:rsid w:val="00D430CC"/>
    <w:rPr>
      <w:sz w:val="18"/>
      <w:szCs w:val="18"/>
    </w:rPr>
  </w:style>
  <w:style w:type="paragraph" w:styleId="af1">
    <w:name w:val="annotation text"/>
    <w:basedOn w:val="a"/>
    <w:link w:val="af2"/>
    <w:uiPriority w:val="99"/>
    <w:semiHidden/>
    <w:unhideWhenUsed/>
    <w:rsid w:val="00D430CC"/>
    <w:pPr>
      <w:jc w:val="left"/>
    </w:pPr>
  </w:style>
  <w:style w:type="character" w:customStyle="1" w:styleId="af2">
    <w:name w:val="コメント文字列 (文字)"/>
    <w:basedOn w:val="a0"/>
    <w:link w:val="af1"/>
    <w:uiPriority w:val="99"/>
    <w:semiHidden/>
    <w:rsid w:val="00D430CC"/>
  </w:style>
  <w:style w:type="paragraph" w:styleId="af3">
    <w:name w:val="annotation subject"/>
    <w:basedOn w:val="af1"/>
    <w:next w:val="af1"/>
    <w:link w:val="af4"/>
    <w:uiPriority w:val="99"/>
    <w:semiHidden/>
    <w:unhideWhenUsed/>
    <w:rsid w:val="00D430CC"/>
    <w:rPr>
      <w:b/>
      <w:bCs/>
    </w:rPr>
  </w:style>
  <w:style w:type="character" w:customStyle="1" w:styleId="af4">
    <w:name w:val="コメント内容 (文字)"/>
    <w:basedOn w:val="af2"/>
    <w:link w:val="af3"/>
    <w:uiPriority w:val="99"/>
    <w:semiHidden/>
    <w:rsid w:val="00D430CC"/>
    <w:rPr>
      <w:b/>
      <w:bCs/>
    </w:rPr>
  </w:style>
  <w:style w:type="character" w:customStyle="1" w:styleId="12">
    <w:name w:val="未解決のメンション1"/>
    <w:basedOn w:val="a0"/>
    <w:uiPriority w:val="99"/>
    <w:semiHidden/>
    <w:unhideWhenUsed/>
    <w:rsid w:val="00382C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1145735">
      <w:bodyDiv w:val="1"/>
      <w:marLeft w:val="0"/>
      <w:marRight w:val="0"/>
      <w:marTop w:val="0"/>
      <w:marBottom w:val="0"/>
      <w:divBdr>
        <w:top w:val="none" w:sz="0" w:space="0" w:color="auto"/>
        <w:left w:val="none" w:sz="0" w:space="0" w:color="auto"/>
        <w:bottom w:val="none" w:sz="0" w:space="0" w:color="auto"/>
        <w:right w:val="none" w:sz="0" w:space="0" w:color="auto"/>
      </w:divBdr>
    </w:div>
    <w:div w:id="1746880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0F36ED-0E07-4FC3-B53B-114B27814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161</Words>
  <Characters>924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OGAWA様</cp:lastModifiedBy>
  <dcterms:created xsi:type="dcterms:W3CDTF">2025-05-13T08:16:00Z</dcterms:created>
  <dcterms:modified xsi:type="dcterms:W3CDTF">2025-07-23T09:51:00Z</dcterms:modified>
</cp:coreProperties>
</file>