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957BA" w14:textId="77777777" w:rsidR="005B393A" w:rsidRPr="00375FA9" w:rsidRDefault="005B393A">
      <w:pPr>
        <w:pStyle w:val="a3"/>
        <w:rPr>
          <w:rFonts w:ascii="Times New Roman" w:hAnsi="Times New Roman" w:cs="Times New Roman"/>
          <w:color w:val="000000"/>
          <w:sz w:val="21"/>
          <w:szCs w:val="21"/>
        </w:rPr>
      </w:pPr>
      <w:r w:rsidRPr="00375FA9">
        <w:rPr>
          <w:rFonts w:hint="eastAsia"/>
          <w:color w:val="000000"/>
          <w:sz w:val="21"/>
          <w:szCs w:val="21"/>
        </w:rPr>
        <w:t xml:space="preserve">　</w:t>
      </w:r>
      <w:r w:rsidR="00214DCA" w:rsidRPr="00375FA9">
        <w:rPr>
          <w:color w:val="000000"/>
          <w:sz w:val="21"/>
          <w:szCs w:val="21"/>
        </w:rPr>
        <w:t>(</w:t>
      </w:r>
      <w:r w:rsidR="003C310A">
        <w:rPr>
          <w:rFonts w:hint="eastAsia"/>
          <w:color w:val="000000"/>
          <w:sz w:val="21"/>
          <w:szCs w:val="21"/>
        </w:rPr>
        <w:t>総則</w:t>
      </w:r>
      <w:r w:rsidR="00214DCA" w:rsidRPr="00375FA9">
        <w:rPr>
          <w:color w:val="000000"/>
          <w:sz w:val="21"/>
          <w:szCs w:val="21"/>
        </w:rPr>
        <w:t>)</w:t>
      </w:r>
    </w:p>
    <w:p w14:paraId="53673217" w14:textId="14B72FE0" w:rsidR="00EC320D" w:rsidRPr="00375FA9" w:rsidRDefault="005B393A" w:rsidP="00EC320D">
      <w:pPr>
        <w:pStyle w:val="a3"/>
        <w:ind w:left="237" w:hangingChars="100" w:hanging="237"/>
        <w:rPr>
          <w:color w:val="000000"/>
          <w:sz w:val="21"/>
          <w:szCs w:val="21"/>
        </w:rPr>
      </w:pPr>
      <w:r w:rsidRPr="00375FA9">
        <w:rPr>
          <w:rFonts w:hint="eastAsia"/>
          <w:color w:val="000000"/>
          <w:sz w:val="21"/>
          <w:szCs w:val="21"/>
        </w:rPr>
        <w:t xml:space="preserve">第１条　</w:t>
      </w:r>
      <w:r w:rsidR="00327F89" w:rsidRPr="00375FA9">
        <w:rPr>
          <w:rFonts w:hint="eastAsia"/>
          <w:color w:val="000000"/>
          <w:sz w:val="21"/>
          <w:szCs w:val="21"/>
        </w:rPr>
        <w:t>発注者</w:t>
      </w:r>
      <w:r w:rsidR="00EC320D" w:rsidRPr="00375FA9">
        <w:rPr>
          <w:rFonts w:hint="eastAsia"/>
          <w:color w:val="000000"/>
          <w:sz w:val="21"/>
          <w:szCs w:val="21"/>
        </w:rPr>
        <w:t>及び受注者</w:t>
      </w:r>
      <w:r w:rsidRPr="00375FA9">
        <w:rPr>
          <w:rFonts w:hint="eastAsia"/>
          <w:color w:val="000000"/>
          <w:sz w:val="21"/>
          <w:szCs w:val="21"/>
        </w:rPr>
        <w:t>は、</w:t>
      </w:r>
      <w:r w:rsidR="00EC320D" w:rsidRPr="00375FA9">
        <w:rPr>
          <w:rFonts w:hint="eastAsia"/>
          <w:color w:val="000000"/>
          <w:sz w:val="21"/>
          <w:szCs w:val="21"/>
        </w:rPr>
        <w:t>この契約書</w:t>
      </w:r>
      <w:r w:rsidR="00EC320D" w:rsidRPr="00375FA9">
        <w:rPr>
          <w:color w:val="000000"/>
          <w:sz w:val="21"/>
          <w:szCs w:val="21"/>
        </w:rPr>
        <w:t>(</w:t>
      </w:r>
      <w:r w:rsidR="00EC320D" w:rsidRPr="00375FA9">
        <w:rPr>
          <w:rFonts w:hint="eastAsia"/>
          <w:color w:val="000000"/>
          <w:sz w:val="21"/>
          <w:szCs w:val="21"/>
        </w:rPr>
        <w:t>頭書を含む。以下同じ。</w:t>
      </w:r>
      <w:r w:rsidR="00EC320D" w:rsidRPr="00375FA9">
        <w:rPr>
          <w:color w:val="000000"/>
          <w:sz w:val="21"/>
          <w:szCs w:val="21"/>
        </w:rPr>
        <w:t>)</w:t>
      </w:r>
      <w:r w:rsidR="00EC320D" w:rsidRPr="00375FA9">
        <w:rPr>
          <w:rFonts w:hint="eastAsia"/>
          <w:color w:val="000000"/>
          <w:sz w:val="21"/>
          <w:szCs w:val="21"/>
        </w:rPr>
        <w:t>に基づき、</w:t>
      </w:r>
      <w:r w:rsidRPr="00375FA9">
        <w:rPr>
          <w:rFonts w:hint="eastAsia"/>
          <w:color w:val="000000"/>
          <w:sz w:val="21"/>
          <w:szCs w:val="21"/>
        </w:rPr>
        <w:t>別</w:t>
      </w:r>
      <w:r w:rsidR="00DB41DC" w:rsidRPr="00375FA9">
        <w:rPr>
          <w:rFonts w:hint="eastAsia"/>
          <w:color w:val="000000"/>
          <w:sz w:val="21"/>
          <w:szCs w:val="21"/>
        </w:rPr>
        <w:t>紙</w:t>
      </w:r>
      <w:r w:rsidR="00331BC1" w:rsidRPr="00375FA9">
        <w:rPr>
          <w:rFonts w:hint="eastAsia"/>
          <w:color w:val="000000"/>
          <w:sz w:val="21"/>
          <w:szCs w:val="21"/>
        </w:rPr>
        <w:t>ペーパーレス会議システム</w:t>
      </w:r>
      <w:r w:rsidR="00C60651">
        <w:rPr>
          <w:rFonts w:hint="eastAsia"/>
          <w:color w:val="000000"/>
          <w:sz w:val="21"/>
          <w:szCs w:val="21"/>
        </w:rPr>
        <w:t>機器更新</w:t>
      </w:r>
      <w:r w:rsidR="00331BC1" w:rsidRPr="00375FA9">
        <w:rPr>
          <w:rFonts w:hint="eastAsia"/>
          <w:color w:val="000000"/>
          <w:sz w:val="21"/>
          <w:szCs w:val="21"/>
        </w:rPr>
        <w:t>業務</w:t>
      </w:r>
      <w:r w:rsidR="00562276" w:rsidRPr="00375FA9">
        <w:rPr>
          <w:rFonts w:hint="eastAsia"/>
          <w:color w:val="000000"/>
          <w:sz w:val="21"/>
          <w:szCs w:val="21"/>
        </w:rPr>
        <w:t>委託</w:t>
      </w:r>
      <w:r w:rsidR="00DB41DC" w:rsidRPr="00375FA9">
        <w:rPr>
          <w:rFonts w:hint="eastAsia"/>
          <w:color w:val="000000"/>
          <w:sz w:val="21"/>
          <w:szCs w:val="21"/>
        </w:rPr>
        <w:t>仕様書</w:t>
      </w:r>
      <w:r w:rsidR="00DB41DC" w:rsidRPr="00375FA9">
        <w:rPr>
          <w:color w:val="000000"/>
          <w:sz w:val="21"/>
          <w:szCs w:val="21"/>
        </w:rPr>
        <w:t>(</w:t>
      </w:r>
      <w:r w:rsidR="00DB41DC" w:rsidRPr="00375FA9">
        <w:rPr>
          <w:rFonts w:hint="eastAsia"/>
          <w:color w:val="000000"/>
          <w:sz w:val="21"/>
          <w:szCs w:val="21"/>
        </w:rPr>
        <w:t>以下「</w:t>
      </w:r>
      <w:r w:rsidRPr="00375FA9">
        <w:rPr>
          <w:rFonts w:hint="eastAsia"/>
          <w:color w:val="000000"/>
          <w:sz w:val="21"/>
          <w:szCs w:val="21"/>
        </w:rPr>
        <w:t>仕様書</w:t>
      </w:r>
      <w:r w:rsidR="00DB41DC" w:rsidRPr="00375FA9">
        <w:rPr>
          <w:rFonts w:hint="eastAsia"/>
          <w:color w:val="000000"/>
          <w:sz w:val="21"/>
          <w:szCs w:val="21"/>
        </w:rPr>
        <w:t>」という。</w:t>
      </w:r>
      <w:r w:rsidR="00DB41DC" w:rsidRPr="00375FA9">
        <w:rPr>
          <w:color w:val="000000"/>
          <w:sz w:val="21"/>
          <w:szCs w:val="21"/>
        </w:rPr>
        <w:t>)</w:t>
      </w:r>
      <w:r w:rsidRPr="00375FA9">
        <w:rPr>
          <w:rFonts w:hint="eastAsia"/>
          <w:color w:val="000000"/>
          <w:sz w:val="21"/>
          <w:szCs w:val="21"/>
        </w:rPr>
        <w:t>に</w:t>
      </w:r>
      <w:r w:rsidR="00EC320D" w:rsidRPr="00375FA9">
        <w:rPr>
          <w:rFonts w:hint="eastAsia"/>
          <w:color w:val="000000"/>
          <w:sz w:val="21"/>
          <w:szCs w:val="21"/>
        </w:rPr>
        <w:t>従い、この契約を履行しなければならない</w:t>
      </w:r>
      <w:r w:rsidRPr="00375FA9">
        <w:rPr>
          <w:rFonts w:hint="eastAsia"/>
          <w:color w:val="000000"/>
          <w:sz w:val="21"/>
          <w:szCs w:val="21"/>
        </w:rPr>
        <w:t>。</w:t>
      </w:r>
    </w:p>
    <w:p w14:paraId="38F98D0C" w14:textId="77777777" w:rsidR="00CE149C" w:rsidRPr="00F80706" w:rsidRDefault="00CE149C" w:rsidP="00CE149C">
      <w:pPr>
        <w:pStyle w:val="a3"/>
        <w:ind w:leftChars="100" w:left="207"/>
        <w:rPr>
          <w:rFonts w:hAnsi="ＭＳ 明朝" w:cs="Times New Roman"/>
          <w:color w:val="000000"/>
          <w:sz w:val="21"/>
          <w:szCs w:val="21"/>
        </w:rPr>
      </w:pPr>
      <w:r w:rsidRPr="00F80706">
        <w:rPr>
          <w:rFonts w:hAnsi="ＭＳ 明朝" w:cs="Times New Roman"/>
          <w:color w:val="000000"/>
          <w:sz w:val="21"/>
          <w:szCs w:val="21"/>
        </w:rPr>
        <w:t>(</w:t>
      </w:r>
      <w:r w:rsidRPr="00F80706">
        <w:rPr>
          <w:rFonts w:hAnsi="ＭＳ 明朝" w:cs="Times New Roman" w:hint="eastAsia"/>
          <w:color w:val="000000"/>
          <w:sz w:val="21"/>
          <w:szCs w:val="21"/>
        </w:rPr>
        <w:t>契約金額</w:t>
      </w:r>
      <w:r w:rsidRPr="00F80706">
        <w:rPr>
          <w:rFonts w:hAnsi="ＭＳ 明朝" w:cs="Times New Roman"/>
          <w:color w:val="000000"/>
          <w:sz w:val="21"/>
          <w:szCs w:val="21"/>
        </w:rPr>
        <w:t>)</w:t>
      </w:r>
    </w:p>
    <w:p w14:paraId="58A4E664" w14:textId="77777777" w:rsidR="00CE149C" w:rsidRPr="00F80706" w:rsidRDefault="00CE149C" w:rsidP="00CE149C">
      <w:pPr>
        <w:pStyle w:val="a3"/>
        <w:ind w:left="237" w:hangingChars="100" w:hanging="237"/>
        <w:rPr>
          <w:rFonts w:hAnsi="ＭＳ 明朝" w:cs="Times New Roman"/>
          <w:color w:val="000000"/>
          <w:sz w:val="21"/>
          <w:szCs w:val="21"/>
        </w:rPr>
      </w:pPr>
      <w:r w:rsidRPr="00F80706">
        <w:rPr>
          <w:rFonts w:hAnsi="ＭＳ 明朝" w:cs="Times New Roman" w:hint="eastAsia"/>
          <w:color w:val="000000"/>
          <w:sz w:val="21"/>
          <w:szCs w:val="21"/>
        </w:rPr>
        <w:t>第２条　この契約に係る契約金額</w:t>
      </w:r>
      <w:r w:rsidR="00270821" w:rsidRPr="00F80706">
        <w:rPr>
          <w:rFonts w:hAnsi="ＭＳ 明朝" w:cs="Times New Roman"/>
          <w:color w:val="000000"/>
          <w:sz w:val="21"/>
          <w:szCs w:val="21"/>
        </w:rPr>
        <w:t>(</w:t>
      </w:r>
      <w:r w:rsidR="00270821" w:rsidRPr="00F80706">
        <w:rPr>
          <w:rFonts w:hAnsi="ＭＳ 明朝" w:cs="Times New Roman" w:hint="eastAsia"/>
          <w:color w:val="000000"/>
          <w:sz w:val="21"/>
          <w:szCs w:val="21"/>
        </w:rPr>
        <w:t>以下「契約金額」という。</w:t>
      </w:r>
      <w:r w:rsidR="00270821" w:rsidRPr="00F80706">
        <w:rPr>
          <w:rFonts w:hAnsi="ＭＳ 明朝" w:cs="Times New Roman"/>
          <w:color w:val="000000"/>
          <w:sz w:val="21"/>
          <w:szCs w:val="21"/>
        </w:rPr>
        <w:t>)</w:t>
      </w:r>
      <w:r w:rsidRPr="00F80706">
        <w:rPr>
          <w:rFonts w:hAnsi="ＭＳ 明朝" w:cs="Times New Roman" w:hint="eastAsia"/>
          <w:color w:val="000000"/>
          <w:sz w:val="21"/>
          <w:szCs w:val="21"/>
        </w:rPr>
        <w:t>は、消費税及び地方消費税を加えた金額とする。</w:t>
      </w:r>
    </w:p>
    <w:p w14:paraId="49276CC9" w14:textId="77777777" w:rsidR="005B393A" w:rsidRPr="00375FA9" w:rsidRDefault="00214DCA">
      <w:pPr>
        <w:pStyle w:val="a3"/>
        <w:ind w:firstLineChars="100" w:firstLine="237"/>
        <w:rPr>
          <w:rFonts w:ascii="Times New Roman" w:hAnsi="Times New Roman" w:cs="Times New Roman"/>
          <w:color w:val="000000"/>
          <w:sz w:val="21"/>
          <w:szCs w:val="21"/>
        </w:rPr>
      </w:pPr>
      <w:r w:rsidRPr="00375FA9">
        <w:rPr>
          <w:color w:val="000000"/>
          <w:sz w:val="21"/>
          <w:szCs w:val="21"/>
        </w:rPr>
        <w:t>(</w:t>
      </w:r>
      <w:r w:rsidR="005B393A" w:rsidRPr="00375FA9">
        <w:rPr>
          <w:rFonts w:hint="eastAsia"/>
          <w:color w:val="000000"/>
          <w:sz w:val="21"/>
          <w:szCs w:val="21"/>
        </w:rPr>
        <w:t>契約の保証</w:t>
      </w:r>
      <w:r w:rsidRPr="00375FA9">
        <w:rPr>
          <w:color w:val="000000"/>
          <w:sz w:val="21"/>
          <w:szCs w:val="21"/>
        </w:rPr>
        <w:t>)</w:t>
      </w:r>
    </w:p>
    <w:p w14:paraId="29C6789A" w14:textId="6442B868" w:rsidR="00EC4337" w:rsidRPr="00375FA9" w:rsidRDefault="005B393A" w:rsidP="00EC4337">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第</w:t>
      </w:r>
      <w:r w:rsidR="00270821" w:rsidRPr="00375FA9">
        <w:rPr>
          <w:rFonts w:hint="eastAsia"/>
          <w:color w:val="000000"/>
          <w:sz w:val="21"/>
          <w:szCs w:val="21"/>
        </w:rPr>
        <w:t>３</w:t>
      </w:r>
      <w:r w:rsidRPr="00375FA9">
        <w:rPr>
          <w:rFonts w:hint="eastAsia"/>
          <w:color w:val="000000"/>
          <w:sz w:val="21"/>
          <w:szCs w:val="21"/>
        </w:rPr>
        <w:t xml:space="preserve">条　</w:t>
      </w:r>
      <w:r w:rsidR="00327F89" w:rsidRPr="00375FA9">
        <w:rPr>
          <w:rFonts w:hint="eastAsia"/>
          <w:color w:val="000000"/>
          <w:sz w:val="21"/>
          <w:szCs w:val="21"/>
        </w:rPr>
        <w:t>受注者</w:t>
      </w:r>
      <w:r w:rsidR="00340D02" w:rsidRPr="00375FA9">
        <w:rPr>
          <w:rFonts w:hint="eastAsia"/>
          <w:color w:val="000000"/>
          <w:sz w:val="21"/>
          <w:szCs w:val="21"/>
        </w:rPr>
        <w:t>は、この契約の締結と同時に、次の各号のいずれか</w:t>
      </w:r>
      <w:r w:rsidRPr="00375FA9">
        <w:rPr>
          <w:rFonts w:hint="eastAsia"/>
          <w:color w:val="000000"/>
          <w:sz w:val="21"/>
          <w:szCs w:val="21"/>
        </w:rPr>
        <w:t>に掲げる保証を付さなければならない。ただし、</w:t>
      </w:r>
      <w:r w:rsidR="00EC4337" w:rsidRPr="00EC4337">
        <w:rPr>
          <w:rFonts w:hint="eastAsia"/>
          <w:color w:val="000000"/>
          <w:sz w:val="21"/>
          <w:szCs w:val="21"/>
        </w:rPr>
        <w:t>相模原市契約規則(平成４年相模原市規則第９号)第３４条各号のいずれかに該当する場合はこの限りでない。</w:t>
      </w:r>
    </w:p>
    <w:p w14:paraId="776C830F" w14:textId="77777777" w:rsidR="005B393A" w:rsidRPr="00375FA9" w:rsidRDefault="003E5516" w:rsidP="00884911">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w:t>
      </w:r>
      <w:r w:rsidR="004C3384" w:rsidRPr="00375FA9">
        <w:rPr>
          <w:rFonts w:hint="eastAsia"/>
          <w:color w:val="000000"/>
          <w:sz w:val="21"/>
          <w:szCs w:val="21"/>
        </w:rPr>
        <w:t>１</w:t>
      </w:r>
      <w:r w:rsidRPr="00375FA9">
        <w:rPr>
          <w:rFonts w:hint="eastAsia"/>
          <w:color w:val="000000"/>
          <w:sz w:val="21"/>
          <w:szCs w:val="21"/>
        </w:rPr>
        <w:t>）</w:t>
      </w:r>
      <w:r w:rsidR="005B393A" w:rsidRPr="00375FA9">
        <w:rPr>
          <w:rFonts w:hint="eastAsia"/>
          <w:color w:val="000000"/>
          <w:sz w:val="21"/>
          <w:szCs w:val="21"/>
        </w:rPr>
        <w:t>契約保証金の納付</w:t>
      </w:r>
    </w:p>
    <w:p w14:paraId="18ECCFC3" w14:textId="77777777" w:rsidR="005B393A" w:rsidRPr="00375FA9" w:rsidRDefault="003E5516">
      <w:pPr>
        <w:pStyle w:val="a3"/>
        <w:rPr>
          <w:rFonts w:ascii="Times New Roman" w:hAnsi="Times New Roman" w:cs="Times New Roman"/>
          <w:color w:val="000000"/>
          <w:sz w:val="21"/>
          <w:szCs w:val="21"/>
        </w:rPr>
      </w:pPr>
      <w:r w:rsidRPr="00375FA9">
        <w:rPr>
          <w:rFonts w:hint="eastAsia"/>
          <w:color w:val="000000"/>
          <w:sz w:val="21"/>
          <w:szCs w:val="21"/>
        </w:rPr>
        <w:t>（</w:t>
      </w:r>
      <w:r w:rsidR="004C3384" w:rsidRPr="00375FA9">
        <w:rPr>
          <w:rFonts w:hint="eastAsia"/>
          <w:color w:val="000000"/>
          <w:sz w:val="21"/>
          <w:szCs w:val="21"/>
        </w:rPr>
        <w:t>２</w:t>
      </w:r>
      <w:r w:rsidRPr="00375FA9">
        <w:rPr>
          <w:rFonts w:hint="eastAsia"/>
          <w:color w:val="000000"/>
          <w:sz w:val="21"/>
          <w:szCs w:val="21"/>
        </w:rPr>
        <w:t>）</w:t>
      </w:r>
      <w:r w:rsidR="005B393A" w:rsidRPr="00375FA9">
        <w:rPr>
          <w:rFonts w:hint="eastAsia"/>
          <w:color w:val="000000"/>
          <w:sz w:val="21"/>
          <w:szCs w:val="21"/>
        </w:rPr>
        <w:t>契約保証金に代わる担保となる有価証券等の提供</w:t>
      </w:r>
    </w:p>
    <w:p w14:paraId="4FEB2250" w14:textId="77777777" w:rsidR="005B393A" w:rsidRPr="00375FA9" w:rsidRDefault="003E5516" w:rsidP="00884911">
      <w:pPr>
        <w:pStyle w:val="a3"/>
        <w:ind w:leftChars="-2" w:left="470" w:hangingChars="200" w:hanging="474"/>
        <w:rPr>
          <w:rFonts w:ascii="Times New Roman" w:hAnsi="Times New Roman" w:cs="Times New Roman"/>
          <w:color w:val="000000"/>
          <w:sz w:val="21"/>
          <w:szCs w:val="21"/>
        </w:rPr>
      </w:pPr>
      <w:r w:rsidRPr="00375FA9">
        <w:rPr>
          <w:rFonts w:hint="eastAsia"/>
          <w:color w:val="000000"/>
          <w:sz w:val="21"/>
          <w:szCs w:val="21"/>
        </w:rPr>
        <w:t>（</w:t>
      </w:r>
      <w:r w:rsidR="004C3384" w:rsidRPr="00375FA9">
        <w:rPr>
          <w:rFonts w:hint="eastAsia"/>
          <w:color w:val="000000"/>
          <w:sz w:val="21"/>
          <w:szCs w:val="21"/>
        </w:rPr>
        <w:t>３</w:t>
      </w:r>
      <w:r w:rsidRPr="00375FA9">
        <w:rPr>
          <w:rFonts w:hint="eastAsia"/>
          <w:color w:val="000000"/>
          <w:sz w:val="21"/>
          <w:szCs w:val="21"/>
        </w:rPr>
        <w:t>）</w:t>
      </w:r>
      <w:r w:rsidR="005B393A" w:rsidRPr="00375FA9">
        <w:rPr>
          <w:rFonts w:hint="eastAsia"/>
          <w:color w:val="000000"/>
          <w:sz w:val="21"/>
          <w:szCs w:val="21"/>
        </w:rPr>
        <w:t>この契約による債務の不履行により生ずる損害金の支払を保証する銀行又は</w:t>
      </w:r>
      <w:r w:rsidR="00327F89" w:rsidRPr="00375FA9">
        <w:rPr>
          <w:rFonts w:hint="eastAsia"/>
          <w:color w:val="000000"/>
          <w:sz w:val="21"/>
          <w:szCs w:val="21"/>
        </w:rPr>
        <w:t>発注者</w:t>
      </w:r>
      <w:r w:rsidR="005B393A" w:rsidRPr="00375FA9">
        <w:rPr>
          <w:rFonts w:hint="eastAsia"/>
          <w:color w:val="000000"/>
          <w:sz w:val="21"/>
          <w:szCs w:val="21"/>
        </w:rPr>
        <w:t>が確実と認める金融機関の保証</w:t>
      </w:r>
    </w:p>
    <w:p w14:paraId="0A9032EE" w14:textId="77777777" w:rsidR="005B393A" w:rsidRPr="00375FA9" w:rsidRDefault="003E5516">
      <w:pPr>
        <w:pStyle w:val="a3"/>
        <w:rPr>
          <w:rFonts w:ascii="Times New Roman" w:hAnsi="Times New Roman" w:cs="Times New Roman"/>
          <w:color w:val="000000"/>
          <w:sz w:val="21"/>
          <w:szCs w:val="21"/>
        </w:rPr>
      </w:pPr>
      <w:r w:rsidRPr="00375FA9">
        <w:rPr>
          <w:rFonts w:hint="eastAsia"/>
          <w:color w:val="000000"/>
          <w:sz w:val="21"/>
          <w:szCs w:val="21"/>
        </w:rPr>
        <w:t>（</w:t>
      </w:r>
      <w:r w:rsidR="004C3384" w:rsidRPr="00375FA9">
        <w:rPr>
          <w:rFonts w:hint="eastAsia"/>
          <w:color w:val="000000"/>
          <w:sz w:val="21"/>
          <w:szCs w:val="21"/>
        </w:rPr>
        <w:t>４</w:t>
      </w:r>
      <w:r w:rsidRPr="00375FA9">
        <w:rPr>
          <w:rFonts w:hint="eastAsia"/>
          <w:color w:val="000000"/>
          <w:sz w:val="21"/>
          <w:szCs w:val="21"/>
        </w:rPr>
        <w:t>）</w:t>
      </w:r>
      <w:r w:rsidR="005B393A" w:rsidRPr="00375FA9">
        <w:rPr>
          <w:rFonts w:hint="eastAsia"/>
          <w:color w:val="000000"/>
          <w:sz w:val="21"/>
          <w:szCs w:val="21"/>
        </w:rPr>
        <w:t>この契約による債務の履行を保証する公共工事履行保証証券による保証</w:t>
      </w:r>
    </w:p>
    <w:p w14:paraId="58FE7C19" w14:textId="77777777" w:rsidR="005B393A" w:rsidRPr="00375FA9" w:rsidRDefault="003E5516" w:rsidP="004C3384">
      <w:pPr>
        <w:pStyle w:val="a3"/>
        <w:ind w:left="474" w:hangingChars="200" w:hanging="474"/>
        <w:rPr>
          <w:rFonts w:ascii="Times New Roman" w:hAnsi="Times New Roman" w:cs="Times New Roman"/>
          <w:color w:val="000000"/>
          <w:sz w:val="21"/>
          <w:szCs w:val="21"/>
        </w:rPr>
      </w:pPr>
      <w:r w:rsidRPr="00375FA9">
        <w:rPr>
          <w:rFonts w:hint="eastAsia"/>
          <w:color w:val="000000"/>
          <w:sz w:val="21"/>
          <w:szCs w:val="21"/>
        </w:rPr>
        <w:t>（</w:t>
      </w:r>
      <w:r w:rsidR="004C3384" w:rsidRPr="00375FA9">
        <w:rPr>
          <w:rFonts w:hint="eastAsia"/>
          <w:color w:val="000000"/>
          <w:sz w:val="21"/>
          <w:szCs w:val="21"/>
        </w:rPr>
        <w:t>５</w:t>
      </w:r>
      <w:r w:rsidRPr="00375FA9">
        <w:rPr>
          <w:rFonts w:hint="eastAsia"/>
          <w:color w:val="000000"/>
          <w:sz w:val="21"/>
          <w:szCs w:val="21"/>
        </w:rPr>
        <w:t>）</w:t>
      </w:r>
      <w:r w:rsidR="005B393A" w:rsidRPr="00375FA9">
        <w:rPr>
          <w:rFonts w:hint="eastAsia"/>
          <w:color w:val="000000"/>
          <w:sz w:val="21"/>
          <w:szCs w:val="21"/>
        </w:rPr>
        <w:t>この契約による債務の不履行により生ずる損害をてん補する履行保証保険契約の締結</w:t>
      </w:r>
    </w:p>
    <w:p w14:paraId="35EBA84B" w14:textId="77777777" w:rsidR="005B393A" w:rsidRPr="00375FA9" w:rsidRDefault="005B393A">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２　前項の保証に係る契約保証金の額、保証金額又は保険金額</w:t>
      </w:r>
      <w:r w:rsidR="00214DCA" w:rsidRPr="00375FA9">
        <w:rPr>
          <w:color w:val="000000"/>
          <w:sz w:val="21"/>
          <w:szCs w:val="21"/>
        </w:rPr>
        <w:t>(</w:t>
      </w:r>
      <w:r w:rsidRPr="00375FA9">
        <w:rPr>
          <w:rFonts w:hint="eastAsia"/>
          <w:color w:val="000000"/>
          <w:sz w:val="21"/>
          <w:szCs w:val="21"/>
        </w:rPr>
        <w:t>第４項において「保証の額」という。</w:t>
      </w:r>
      <w:r w:rsidR="00214DCA" w:rsidRPr="00375FA9">
        <w:rPr>
          <w:color w:val="000000"/>
          <w:sz w:val="21"/>
          <w:szCs w:val="21"/>
        </w:rPr>
        <w:t>)</w:t>
      </w:r>
      <w:r w:rsidRPr="00375FA9">
        <w:rPr>
          <w:rFonts w:hint="eastAsia"/>
          <w:color w:val="000000"/>
          <w:sz w:val="21"/>
          <w:szCs w:val="21"/>
        </w:rPr>
        <w:t>は、</w:t>
      </w:r>
      <w:r w:rsidR="00340D02" w:rsidRPr="00375FA9">
        <w:rPr>
          <w:rFonts w:hint="eastAsia"/>
          <w:color w:val="000000"/>
          <w:sz w:val="21"/>
          <w:szCs w:val="21"/>
        </w:rPr>
        <w:t>契約金</w:t>
      </w:r>
      <w:r w:rsidRPr="00375FA9">
        <w:rPr>
          <w:rFonts w:hint="eastAsia"/>
          <w:color w:val="000000"/>
          <w:sz w:val="21"/>
          <w:szCs w:val="21"/>
        </w:rPr>
        <w:t>額の１０分の１以上としなければならない。</w:t>
      </w:r>
    </w:p>
    <w:p w14:paraId="2CA41D97" w14:textId="77777777" w:rsidR="005B393A" w:rsidRPr="00375FA9" w:rsidRDefault="005B393A">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３　第１項の規定により、</w:t>
      </w:r>
      <w:r w:rsidR="00327F89" w:rsidRPr="00375FA9">
        <w:rPr>
          <w:rFonts w:hint="eastAsia"/>
          <w:color w:val="000000"/>
          <w:sz w:val="21"/>
          <w:szCs w:val="21"/>
        </w:rPr>
        <w:t>受注者</w:t>
      </w:r>
      <w:r w:rsidRPr="00375FA9">
        <w:rPr>
          <w:rFonts w:hint="eastAsia"/>
          <w:color w:val="000000"/>
          <w:sz w:val="21"/>
          <w:szCs w:val="21"/>
        </w:rPr>
        <w:t>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2F0FE340" w14:textId="77777777" w:rsidR="005B393A" w:rsidRPr="00375FA9" w:rsidRDefault="00ED6BE6">
      <w:pPr>
        <w:pStyle w:val="a3"/>
        <w:ind w:left="237" w:hangingChars="100" w:hanging="237"/>
        <w:rPr>
          <w:color w:val="000000"/>
          <w:sz w:val="21"/>
          <w:szCs w:val="21"/>
        </w:rPr>
      </w:pPr>
      <w:r w:rsidRPr="00375FA9">
        <w:rPr>
          <w:rFonts w:hint="eastAsia"/>
          <w:color w:val="000000"/>
          <w:sz w:val="21"/>
          <w:szCs w:val="21"/>
        </w:rPr>
        <w:t xml:space="preserve">４　</w:t>
      </w:r>
      <w:r w:rsidR="00340D02" w:rsidRPr="00375FA9">
        <w:rPr>
          <w:rFonts w:hint="eastAsia"/>
          <w:sz w:val="21"/>
          <w:szCs w:val="21"/>
        </w:rPr>
        <w:t>契約金</w:t>
      </w:r>
      <w:r w:rsidRPr="00375FA9">
        <w:rPr>
          <w:rFonts w:hint="eastAsia"/>
          <w:sz w:val="21"/>
          <w:szCs w:val="21"/>
        </w:rPr>
        <w:t>額</w:t>
      </w:r>
      <w:r w:rsidR="00340D02" w:rsidRPr="00375FA9">
        <w:rPr>
          <w:rFonts w:hint="eastAsia"/>
          <w:color w:val="000000"/>
          <w:sz w:val="21"/>
          <w:szCs w:val="21"/>
        </w:rPr>
        <w:t>の変更があった場合には、保証の額が変更後の契約金</w:t>
      </w:r>
      <w:r w:rsidR="005B393A" w:rsidRPr="00375FA9">
        <w:rPr>
          <w:rFonts w:hint="eastAsia"/>
          <w:color w:val="000000"/>
          <w:sz w:val="21"/>
          <w:szCs w:val="21"/>
        </w:rPr>
        <w:t>額の１０分の１に達するまで、</w:t>
      </w:r>
      <w:r w:rsidR="00327F89" w:rsidRPr="00375FA9">
        <w:rPr>
          <w:rFonts w:hint="eastAsia"/>
          <w:color w:val="000000"/>
          <w:sz w:val="21"/>
          <w:szCs w:val="21"/>
        </w:rPr>
        <w:t>発注者</w:t>
      </w:r>
      <w:r w:rsidR="005B393A" w:rsidRPr="00375FA9">
        <w:rPr>
          <w:rFonts w:hint="eastAsia"/>
          <w:color w:val="000000"/>
          <w:sz w:val="21"/>
          <w:szCs w:val="21"/>
        </w:rPr>
        <w:t>は、保証の額の増額を請求することができ、</w:t>
      </w:r>
      <w:r w:rsidR="00327F89" w:rsidRPr="00375FA9">
        <w:rPr>
          <w:rFonts w:hint="eastAsia"/>
          <w:color w:val="000000"/>
          <w:sz w:val="21"/>
          <w:szCs w:val="21"/>
        </w:rPr>
        <w:t>受注者</w:t>
      </w:r>
      <w:r w:rsidR="005B393A" w:rsidRPr="00375FA9">
        <w:rPr>
          <w:rFonts w:hint="eastAsia"/>
          <w:color w:val="000000"/>
          <w:sz w:val="21"/>
          <w:szCs w:val="21"/>
        </w:rPr>
        <w:t>は、保証の額の減額を請求することができる。</w:t>
      </w:r>
    </w:p>
    <w:p w14:paraId="0F8DED56" w14:textId="77777777" w:rsidR="001821A8" w:rsidRPr="00375FA9" w:rsidRDefault="001821A8" w:rsidP="001821A8">
      <w:pPr>
        <w:pStyle w:val="a3"/>
        <w:ind w:firstLineChars="100" w:firstLine="237"/>
        <w:rPr>
          <w:rFonts w:ascii="Times New Roman" w:hAnsi="Times New Roman" w:cs="Times New Roman"/>
          <w:color w:val="000000"/>
          <w:sz w:val="21"/>
          <w:szCs w:val="21"/>
        </w:rPr>
      </w:pPr>
      <w:r w:rsidRPr="00375FA9">
        <w:rPr>
          <w:color w:val="000000"/>
          <w:sz w:val="21"/>
          <w:szCs w:val="21"/>
        </w:rPr>
        <w:t>(</w:t>
      </w:r>
      <w:r w:rsidRPr="00375FA9">
        <w:rPr>
          <w:rFonts w:hint="eastAsia"/>
          <w:color w:val="000000"/>
          <w:sz w:val="21"/>
          <w:szCs w:val="21"/>
        </w:rPr>
        <w:t>権利義務の譲渡等の禁止</w:t>
      </w:r>
      <w:r w:rsidRPr="00375FA9">
        <w:rPr>
          <w:color w:val="000000"/>
          <w:sz w:val="21"/>
          <w:szCs w:val="21"/>
        </w:rPr>
        <w:t>)</w:t>
      </w:r>
    </w:p>
    <w:p w14:paraId="52D6C2F9" w14:textId="77777777" w:rsidR="001821A8" w:rsidRPr="00375FA9" w:rsidRDefault="001821A8" w:rsidP="00707FD9">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第</w:t>
      </w:r>
      <w:r w:rsidR="00270821" w:rsidRPr="00375FA9">
        <w:rPr>
          <w:rFonts w:hint="eastAsia"/>
          <w:color w:val="000000"/>
          <w:sz w:val="21"/>
          <w:szCs w:val="21"/>
        </w:rPr>
        <w:t>４</w:t>
      </w:r>
      <w:r w:rsidRPr="00375FA9">
        <w:rPr>
          <w:rFonts w:hint="eastAsia"/>
          <w:color w:val="000000"/>
          <w:sz w:val="21"/>
          <w:szCs w:val="21"/>
        </w:rPr>
        <w:t>条　受注者は、この契約により生ずる権利又は義務を、あらかじめ発注者の書面による承諾を得た場合のほか、第三者に譲渡し、若しくは承継させ、又は抵当権その他の担保の目的に供してはならない。</w:t>
      </w:r>
    </w:p>
    <w:p w14:paraId="1402B648" w14:textId="77777777" w:rsidR="005B393A" w:rsidRPr="00375FA9" w:rsidRDefault="005B393A">
      <w:pPr>
        <w:pStyle w:val="a3"/>
        <w:rPr>
          <w:rFonts w:ascii="Times New Roman" w:hAnsi="Times New Roman" w:cs="Times New Roman"/>
          <w:color w:val="000000"/>
          <w:sz w:val="21"/>
          <w:szCs w:val="21"/>
        </w:rPr>
      </w:pPr>
      <w:r w:rsidRPr="00375FA9">
        <w:rPr>
          <w:rFonts w:hint="eastAsia"/>
          <w:color w:val="000000"/>
          <w:sz w:val="21"/>
          <w:szCs w:val="21"/>
        </w:rPr>
        <w:t xml:space="preserve">　</w:t>
      </w:r>
      <w:r w:rsidR="00214DCA" w:rsidRPr="00375FA9">
        <w:rPr>
          <w:color w:val="000000"/>
          <w:sz w:val="21"/>
          <w:szCs w:val="21"/>
        </w:rPr>
        <w:t>(</w:t>
      </w:r>
      <w:r w:rsidRPr="00375FA9">
        <w:rPr>
          <w:rFonts w:hint="eastAsia"/>
          <w:color w:val="000000"/>
          <w:sz w:val="21"/>
          <w:szCs w:val="21"/>
        </w:rPr>
        <w:t>秘密の保持</w:t>
      </w:r>
      <w:r w:rsidR="00214DCA" w:rsidRPr="00375FA9">
        <w:rPr>
          <w:color w:val="000000"/>
          <w:sz w:val="21"/>
          <w:szCs w:val="21"/>
        </w:rPr>
        <w:t>)</w:t>
      </w:r>
    </w:p>
    <w:p w14:paraId="4717AA3E" w14:textId="77777777" w:rsidR="005B393A" w:rsidRPr="00375FA9" w:rsidRDefault="005B393A">
      <w:pPr>
        <w:pStyle w:val="a3"/>
        <w:rPr>
          <w:color w:val="000000"/>
          <w:sz w:val="21"/>
          <w:szCs w:val="21"/>
        </w:rPr>
      </w:pPr>
      <w:r w:rsidRPr="00375FA9">
        <w:rPr>
          <w:rFonts w:hint="eastAsia"/>
          <w:color w:val="000000"/>
          <w:sz w:val="21"/>
          <w:szCs w:val="21"/>
        </w:rPr>
        <w:t>第</w:t>
      </w:r>
      <w:r w:rsidR="00270821" w:rsidRPr="00375FA9">
        <w:rPr>
          <w:rFonts w:hint="eastAsia"/>
          <w:color w:val="000000"/>
          <w:sz w:val="21"/>
          <w:szCs w:val="21"/>
        </w:rPr>
        <w:t>５</w:t>
      </w:r>
      <w:r w:rsidRPr="00375FA9">
        <w:rPr>
          <w:rFonts w:hint="eastAsia"/>
          <w:color w:val="000000"/>
          <w:sz w:val="21"/>
          <w:szCs w:val="21"/>
        </w:rPr>
        <w:t xml:space="preserve">条　</w:t>
      </w:r>
      <w:r w:rsidR="00327F89" w:rsidRPr="00375FA9">
        <w:rPr>
          <w:rFonts w:hint="eastAsia"/>
          <w:color w:val="000000"/>
          <w:sz w:val="21"/>
          <w:szCs w:val="21"/>
        </w:rPr>
        <w:t>受注者</w:t>
      </w:r>
      <w:r w:rsidRPr="00375FA9">
        <w:rPr>
          <w:rFonts w:hint="eastAsia"/>
          <w:color w:val="000000"/>
          <w:sz w:val="21"/>
          <w:szCs w:val="21"/>
        </w:rPr>
        <w:t>は、業務上知り得た秘密を他に</w:t>
      </w:r>
      <w:r w:rsidR="00562276" w:rsidRPr="00375FA9">
        <w:rPr>
          <w:rFonts w:hint="eastAsia"/>
          <w:color w:val="000000"/>
          <w:sz w:val="21"/>
          <w:szCs w:val="21"/>
        </w:rPr>
        <w:t>漏ら</w:t>
      </w:r>
      <w:r w:rsidRPr="00375FA9">
        <w:rPr>
          <w:rFonts w:hint="eastAsia"/>
          <w:color w:val="000000"/>
          <w:sz w:val="21"/>
          <w:szCs w:val="21"/>
        </w:rPr>
        <w:t>してはならない。</w:t>
      </w:r>
    </w:p>
    <w:p w14:paraId="71EAEE4D" w14:textId="77777777" w:rsidR="005B722A" w:rsidRPr="00375FA9" w:rsidRDefault="005B722A" w:rsidP="005B722A">
      <w:pPr>
        <w:pStyle w:val="a3"/>
        <w:ind w:firstLineChars="100" w:firstLine="237"/>
        <w:rPr>
          <w:rFonts w:cs="Times New Roman"/>
          <w:color w:val="000000"/>
          <w:sz w:val="21"/>
          <w:szCs w:val="21"/>
        </w:rPr>
      </w:pPr>
      <w:r w:rsidRPr="00375FA9">
        <w:rPr>
          <w:color w:val="000000"/>
          <w:sz w:val="21"/>
          <w:szCs w:val="21"/>
        </w:rPr>
        <w:t>(</w:t>
      </w:r>
      <w:r w:rsidRPr="00375FA9">
        <w:rPr>
          <w:rFonts w:hint="eastAsia"/>
          <w:color w:val="000000"/>
          <w:sz w:val="21"/>
          <w:szCs w:val="21"/>
        </w:rPr>
        <w:t>個人情報の保護</w:t>
      </w:r>
      <w:r w:rsidRPr="00375FA9">
        <w:rPr>
          <w:color w:val="000000"/>
          <w:sz w:val="21"/>
          <w:szCs w:val="21"/>
        </w:rPr>
        <w:t>)</w:t>
      </w:r>
    </w:p>
    <w:p w14:paraId="5CC501BF" w14:textId="77777777" w:rsidR="005B722A" w:rsidRPr="00375FA9" w:rsidRDefault="00715A55" w:rsidP="001821A8">
      <w:pPr>
        <w:pStyle w:val="a3"/>
        <w:ind w:left="237" w:hangingChars="100" w:hanging="237"/>
        <w:rPr>
          <w:color w:val="000000"/>
          <w:sz w:val="21"/>
          <w:szCs w:val="21"/>
        </w:rPr>
      </w:pPr>
      <w:r w:rsidRPr="00375FA9">
        <w:rPr>
          <w:rFonts w:hint="eastAsia"/>
          <w:color w:val="000000"/>
          <w:sz w:val="21"/>
          <w:szCs w:val="21"/>
        </w:rPr>
        <w:t>第</w:t>
      </w:r>
      <w:r w:rsidR="00270821" w:rsidRPr="00375FA9">
        <w:rPr>
          <w:rFonts w:hint="eastAsia"/>
          <w:color w:val="000000"/>
          <w:sz w:val="21"/>
          <w:szCs w:val="21"/>
        </w:rPr>
        <w:t>６</w:t>
      </w:r>
      <w:r w:rsidR="005B722A" w:rsidRPr="00375FA9">
        <w:rPr>
          <w:rFonts w:hint="eastAsia"/>
          <w:color w:val="000000"/>
          <w:sz w:val="21"/>
          <w:szCs w:val="21"/>
        </w:rPr>
        <w:t>条　受注者は、この契約による業務を処理するため、個人情報を取り扱う場合は、個人情報保護のため、別添に掲げる特記事項を厳守しなければならない。</w:t>
      </w:r>
    </w:p>
    <w:p w14:paraId="0CE0ED4F" w14:textId="77777777" w:rsidR="001821A8" w:rsidRPr="00375FA9" w:rsidRDefault="001821A8" w:rsidP="001821A8">
      <w:pPr>
        <w:pStyle w:val="a3"/>
        <w:rPr>
          <w:rFonts w:ascii="Times New Roman" w:hAnsi="Times New Roman" w:cs="Times New Roman"/>
          <w:color w:val="000000"/>
          <w:sz w:val="21"/>
          <w:szCs w:val="21"/>
        </w:rPr>
      </w:pPr>
      <w:r w:rsidRPr="00375FA9">
        <w:rPr>
          <w:rFonts w:hint="eastAsia"/>
          <w:color w:val="000000"/>
          <w:sz w:val="21"/>
          <w:szCs w:val="21"/>
        </w:rPr>
        <w:t xml:space="preserve">　</w:t>
      </w:r>
      <w:r w:rsidRPr="00375FA9">
        <w:rPr>
          <w:color w:val="000000"/>
          <w:sz w:val="21"/>
          <w:szCs w:val="21"/>
        </w:rPr>
        <w:t>(</w:t>
      </w:r>
      <w:r w:rsidRPr="00375FA9">
        <w:rPr>
          <w:rFonts w:hint="eastAsia"/>
          <w:color w:val="000000"/>
          <w:sz w:val="21"/>
          <w:szCs w:val="21"/>
        </w:rPr>
        <w:t>再委託の禁止</w:t>
      </w:r>
      <w:r w:rsidRPr="00375FA9">
        <w:rPr>
          <w:color w:val="000000"/>
          <w:sz w:val="21"/>
          <w:szCs w:val="21"/>
        </w:rPr>
        <w:t>)</w:t>
      </w:r>
    </w:p>
    <w:p w14:paraId="2BFC98E9" w14:textId="6EA94D50" w:rsidR="001821A8" w:rsidRPr="00375FA9" w:rsidRDefault="00562276" w:rsidP="00252F54">
      <w:pPr>
        <w:pStyle w:val="a3"/>
        <w:ind w:left="237" w:hangingChars="100" w:hanging="237"/>
        <w:rPr>
          <w:rFonts w:cs="Times New Roman"/>
          <w:color w:val="000000"/>
          <w:sz w:val="21"/>
          <w:szCs w:val="21"/>
        </w:rPr>
      </w:pPr>
      <w:r w:rsidRPr="00375FA9">
        <w:rPr>
          <w:rFonts w:hint="eastAsia"/>
          <w:color w:val="000000"/>
          <w:sz w:val="21"/>
          <w:szCs w:val="21"/>
        </w:rPr>
        <w:t>第</w:t>
      </w:r>
      <w:r w:rsidR="00270821" w:rsidRPr="00375FA9">
        <w:rPr>
          <w:rFonts w:hint="eastAsia"/>
          <w:color w:val="000000"/>
          <w:sz w:val="21"/>
          <w:szCs w:val="21"/>
        </w:rPr>
        <w:t>７</w:t>
      </w:r>
      <w:r w:rsidR="00715A55" w:rsidRPr="00375FA9">
        <w:rPr>
          <w:rFonts w:hint="eastAsia"/>
          <w:color w:val="000000"/>
          <w:sz w:val="21"/>
          <w:szCs w:val="21"/>
        </w:rPr>
        <w:t>条</w:t>
      </w:r>
      <w:r w:rsidR="00252F54" w:rsidRPr="00375FA9">
        <w:rPr>
          <w:rFonts w:hint="eastAsia"/>
          <w:color w:val="000000"/>
          <w:sz w:val="21"/>
          <w:szCs w:val="21"/>
        </w:rPr>
        <w:t xml:space="preserve">　</w:t>
      </w:r>
      <w:r w:rsidR="001821A8" w:rsidRPr="00375FA9">
        <w:rPr>
          <w:rFonts w:hint="eastAsia"/>
          <w:color w:val="000000"/>
          <w:sz w:val="21"/>
          <w:szCs w:val="21"/>
        </w:rPr>
        <w:t>受注者は、業務の全部又は主たる部分を一括して第三者に委託してはならない。</w:t>
      </w:r>
    </w:p>
    <w:p w14:paraId="1482F8BD" w14:textId="77777777" w:rsidR="005B393A" w:rsidRPr="00375FA9" w:rsidRDefault="005B393A">
      <w:pPr>
        <w:pStyle w:val="a3"/>
        <w:rPr>
          <w:rFonts w:ascii="Times New Roman" w:hAnsi="Times New Roman" w:cs="Times New Roman"/>
          <w:color w:val="000000"/>
          <w:sz w:val="21"/>
          <w:szCs w:val="21"/>
        </w:rPr>
      </w:pPr>
      <w:r w:rsidRPr="00375FA9">
        <w:rPr>
          <w:rFonts w:hint="eastAsia"/>
          <w:color w:val="000000"/>
          <w:sz w:val="21"/>
          <w:szCs w:val="21"/>
        </w:rPr>
        <w:t xml:space="preserve">　</w:t>
      </w:r>
      <w:r w:rsidR="00214DCA" w:rsidRPr="00375FA9">
        <w:rPr>
          <w:color w:val="000000"/>
          <w:sz w:val="21"/>
          <w:szCs w:val="21"/>
        </w:rPr>
        <w:t>(</w:t>
      </w:r>
      <w:r w:rsidR="00DB38E2" w:rsidRPr="00375FA9">
        <w:rPr>
          <w:rFonts w:hint="eastAsia"/>
          <w:color w:val="000000"/>
          <w:sz w:val="21"/>
          <w:szCs w:val="21"/>
        </w:rPr>
        <w:t>履行</w:t>
      </w:r>
      <w:r w:rsidRPr="00375FA9">
        <w:rPr>
          <w:rFonts w:hint="eastAsia"/>
          <w:color w:val="000000"/>
          <w:sz w:val="21"/>
          <w:szCs w:val="21"/>
        </w:rPr>
        <w:t>報告</w:t>
      </w:r>
      <w:r w:rsidR="00214DCA" w:rsidRPr="00375FA9">
        <w:rPr>
          <w:color w:val="000000"/>
          <w:sz w:val="21"/>
          <w:szCs w:val="21"/>
        </w:rPr>
        <w:t>)</w:t>
      </w:r>
    </w:p>
    <w:p w14:paraId="7F8D392E" w14:textId="77777777" w:rsidR="005B393A" w:rsidRDefault="005B393A">
      <w:pPr>
        <w:pStyle w:val="a3"/>
        <w:ind w:left="237" w:hangingChars="100" w:hanging="237"/>
        <w:rPr>
          <w:color w:val="000000"/>
          <w:sz w:val="21"/>
          <w:szCs w:val="21"/>
        </w:rPr>
      </w:pPr>
      <w:r w:rsidRPr="00375FA9">
        <w:rPr>
          <w:rFonts w:hint="eastAsia"/>
          <w:color w:val="000000"/>
          <w:sz w:val="21"/>
          <w:szCs w:val="21"/>
        </w:rPr>
        <w:lastRenderedPageBreak/>
        <w:t>第</w:t>
      </w:r>
      <w:r w:rsidR="00270821" w:rsidRPr="00375FA9">
        <w:rPr>
          <w:rFonts w:hint="eastAsia"/>
          <w:color w:val="000000"/>
          <w:sz w:val="21"/>
          <w:szCs w:val="21"/>
        </w:rPr>
        <w:t>８</w:t>
      </w:r>
      <w:r w:rsidRPr="00375FA9">
        <w:rPr>
          <w:rFonts w:hint="eastAsia"/>
          <w:color w:val="000000"/>
          <w:sz w:val="21"/>
          <w:szCs w:val="21"/>
        </w:rPr>
        <w:t xml:space="preserve">条　</w:t>
      </w:r>
      <w:r w:rsidR="00327F89" w:rsidRPr="00375FA9">
        <w:rPr>
          <w:rFonts w:hint="eastAsia"/>
          <w:color w:val="000000"/>
          <w:sz w:val="21"/>
          <w:szCs w:val="21"/>
        </w:rPr>
        <w:t>発注者</w:t>
      </w:r>
      <w:r w:rsidRPr="00375FA9">
        <w:rPr>
          <w:rFonts w:hint="eastAsia"/>
          <w:color w:val="000000"/>
          <w:sz w:val="21"/>
          <w:szCs w:val="21"/>
        </w:rPr>
        <w:t>は、必要と認めるときは、随時</w:t>
      </w:r>
      <w:r w:rsidR="00327F89" w:rsidRPr="00375FA9">
        <w:rPr>
          <w:rFonts w:hint="eastAsia"/>
          <w:color w:val="000000"/>
          <w:sz w:val="21"/>
          <w:szCs w:val="21"/>
        </w:rPr>
        <w:t>受注者</w:t>
      </w:r>
      <w:r w:rsidRPr="00375FA9">
        <w:rPr>
          <w:rFonts w:hint="eastAsia"/>
          <w:color w:val="000000"/>
          <w:sz w:val="21"/>
          <w:szCs w:val="21"/>
        </w:rPr>
        <w:t>の業務の</w:t>
      </w:r>
      <w:r w:rsidR="00DB38E2" w:rsidRPr="00375FA9">
        <w:rPr>
          <w:rFonts w:hint="eastAsia"/>
          <w:color w:val="000000"/>
          <w:sz w:val="21"/>
          <w:szCs w:val="21"/>
        </w:rPr>
        <w:t>履行</w:t>
      </w:r>
      <w:r w:rsidRPr="00375FA9">
        <w:rPr>
          <w:rFonts w:hint="eastAsia"/>
          <w:color w:val="000000"/>
          <w:sz w:val="21"/>
          <w:szCs w:val="21"/>
        </w:rPr>
        <w:t>状況について報告を求めることができる。</w:t>
      </w:r>
    </w:p>
    <w:p w14:paraId="67D7A7B3" w14:textId="77777777" w:rsidR="00F80706" w:rsidRPr="00F80706" w:rsidRDefault="00F80706" w:rsidP="00030D58">
      <w:pPr>
        <w:pStyle w:val="a3"/>
        <w:ind w:leftChars="100" w:left="207"/>
        <w:rPr>
          <w:rFonts w:cs="Times New Roman"/>
          <w:color w:val="000000"/>
          <w:sz w:val="21"/>
          <w:szCs w:val="21"/>
        </w:rPr>
      </w:pPr>
      <w:r w:rsidRPr="00F80706">
        <w:rPr>
          <w:rFonts w:cs="Times New Roman"/>
          <w:color w:val="000000"/>
          <w:sz w:val="21"/>
          <w:szCs w:val="21"/>
        </w:rPr>
        <w:t>(</w:t>
      </w:r>
      <w:r>
        <w:rPr>
          <w:rFonts w:cs="Times New Roman" w:hint="eastAsia"/>
          <w:color w:val="000000"/>
          <w:sz w:val="21"/>
          <w:szCs w:val="21"/>
        </w:rPr>
        <w:t>仕様</w:t>
      </w:r>
      <w:r w:rsidRPr="00F80706">
        <w:rPr>
          <w:rFonts w:cs="Times New Roman" w:hint="eastAsia"/>
          <w:color w:val="000000"/>
          <w:sz w:val="21"/>
          <w:szCs w:val="21"/>
        </w:rPr>
        <w:t>の変更</w:t>
      </w:r>
      <w:r w:rsidRPr="00F80706">
        <w:rPr>
          <w:rFonts w:cs="Times New Roman"/>
          <w:color w:val="000000"/>
          <w:sz w:val="21"/>
          <w:szCs w:val="21"/>
        </w:rPr>
        <w:t>)</w:t>
      </w:r>
    </w:p>
    <w:p w14:paraId="57495FF5" w14:textId="77777777" w:rsidR="00F80706" w:rsidRPr="00B95E5D" w:rsidRDefault="00F80706" w:rsidP="00F80706">
      <w:pPr>
        <w:pStyle w:val="a3"/>
        <w:ind w:left="237" w:hangingChars="100" w:hanging="237"/>
        <w:rPr>
          <w:rFonts w:cs="Times New Roman"/>
          <w:color w:val="000000"/>
          <w:sz w:val="21"/>
          <w:szCs w:val="21"/>
        </w:rPr>
      </w:pPr>
      <w:r>
        <w:rPr>
          <w:rFonts w:cs="Times New Roman" w:hint="eastAsia"/>
          <w:color w:val="000000"/>
          <w:sz w:val="21"/>
          <w:szCs w:val="21"/>
        </w:rPr>
        <w:t>第９</w:t>
      </w:r>
      <w:r w:rsidRPr="00F80706">
        <w:rPr>
          <w:rFonts w:cs="Times New Roman" w:hint="eastAsia"/>
          <w:color w:val="000000"/>
          <w:sz w:val="21"/>
          <w:szCs w:val="21"/>
        </w:rPr>
        <w:t>条　発注者は、必要があると認めるときは、</w:t>
      </w:r>
      <w:r>
        <w:rPr>
          <w:rFonts w:cs="Times New Roman" w:hint="eastAsia"/>
          <w:color w:val="000000"/>
          <w:sz w:val="21"/>
          <w:szCs w:val="21"/>
        </w:rPr>
        <w:t>仕様書</w:t>
      </w:r>
      <w:r w:rsidRPr="00F80706">
        <w:rPr>
          <w:rFonts w:cs="Times New Roman" w:hint="eastAsia"/>
          <w:color w:val="000000"/>
          <w:sz w:val="21"/>
          <w:szCs w:val="21"/>
        </w:rPr>
        <w:t>の変更内容を受注者に通知して、</w:t>
      </w:r>
      <w:r>
        <w:rPr>
          <w:rFonts w:cs="Times New Roman" w:hint="eastAsia"/>
          <w:color w:val="000000"/>
          <w:sz w:val="21"/>
          <w:szCs w:val="21"/>
        </w:rPr>
        <w:t>仕様書</w:t>
      </w:r>
      <w:r w:rsidRPr="00F80706">
        <w:rPr>
          <w:rFonts w:cs="Times New Roman" w:hint="eastAsia"/>
          <w:color w:val="000000"/>
          <w:sz w:val="21"/>
          <w:szCs w:val="21"/>
        </w:rPr>
        <w:t>を変更することができ</w:t>
      </w:r>
      <w:r>
        <w:rPr>
          <w:rFonts w:cs="Times New Roman" w:hint="eastAsia"/>
          <w:color w:val="000000"/>
          <w:sz w:val="21"/>
          <w:szCs w:val="21"/>
        </w:rPr>
        <w:t>る。この場合において、発注者は、必要があると認められるときは契約</w:t>
      </w:r>
      <w:r w:rsidRPr="00F80706">
        <w:rPr>
          <w:rFonts w:cs="Times New Roman" w:hint="eastAsia"/>
          <w:color w:val="000000"/>
          <w:sz w:val="21"/>
          <w:szCs w:val="21"/>
        </w:rPr>
        <w:t>期間若しくは契約金額を変更し、又は受注者に損害を及ぼしたときは必要な費用を負担しなければならない。</w:t>
      </w:r>
    </w:p>
    <w:p w14:paraId="34F3235B" w14:textId="77777777" w:rsidR="005B393A" w:rsidRPr="00375FA9" w:rsidRDefault="00214DCA">
      <w:pPr>
        <w:pStyle w:val="a3"/>
        <w:ind w:firstLineChars="100" w:firstLine="237"/>
        <w:rPr>
          <w:rFonts w:ascii="Times New Roman" w:hAnsi="Times New Roman" w:cs="Times New Roman"/>
          <w:color w:val="000000"/>
          <w:sz w:val="21"/>
          <w:szCs w:val="21"/>
        </w:rPr>
      </w:pPr>
      <w:r w:rsidRPr="00375FA9">
        <w:rPr>
          <w:color w:val="000000"/>
          <w:sz w:val="21"/>
          <w:szCs w:val="21"/>
        </w:rPr>
        <w:t>(</w:t>
      </w:r>
      <w:r w:rsidR="005B393A" w:rsidRPr="00375FA9">
        <w:rPr>
          <w:rFonts w:hint="eastAsia"/>
          <w:color w:val="000000"/>
          <w:sz w:val="21"/>
          <w:szCs w:val="21"/>
        </w:rPr>
        <w:t>危険負担</w:t>
      </w:r>
      <w:r w:rsidRPr="00375FA9">
        <w:rPr>
          <w:color w:val="000000"/>
          <w:sz w:val="21"/>
          <w:szCs w:val="21"/>
        </w:rPr>
        <w:t>)</w:t>
      </w:r>
    </w:p>
    <w:p w14:paraId="6EA01C5E" w14:textId="77777777" w:rsidR="005B393A" w:rsidRPr="00375FA9" w:rsidRDefault="0067784F">
      <w:pPr>
        <w:pStyle w:val="a3"/>
        <w:ind w:left="237" w:hangingChars="100" w:hanging="237"/>
        <w:rPr>
          <w:rFonts w:cs="Times New Roman"/>
          <w:color w:val="000000"/>
          <w:sz w:val="21"/>
          <w:szCs w:val="21"/>
        </w:rPr>
      </w:pPr>
      <w:r w:rsidRPr="00375FA9">
        <w:rPr>
          <w:rFonts w:hint="eastAsia"/>
          <w:color w:val="000000"/>
          <w:sz w:val="21"/>
          <w:szCs w:val="21"/>
        </w:rPr>
        <w:t>第</w:t>
      </w:r>
      <w:r w:rsidR="00F80706">
        <w:rPr>
          <w:rFonts w:hint="eastAsia"/>
          <w:color w:val="000000"/>
          <w:sz w:val="21"/>
          <w:szCs w:val="21"/>
        </w:rPr>
        <w:t>１０</w:t>
      </w:r>
      <w:r w:rsidR="005B393A" w:rsidRPr="00375FA9">
        <w:rPr>
          <w:rFonts w:hint="eastAsia"/>
          <w:color w:val="000000"/>
          <w:sz w:val="21"/>
          <w:szCs w:val="21"/>
        </w:rPr>
        <w:t>条　本契約成立後、契約</w:t>
      </w:r>
      <w:r w:rsidR="00430CB6" w:rsidRPr="00375FA9">
        <w:rPr>
          <w:rFonts w:hint="eastAsia"/>
          <w:color w:val="000000"/>
          <w:sz w:val="21"/>
          <w:szCs w:val="21"/>
        </w:rPr>
        <w:t>の目的</w:t>
      </w:r>
      <w:r w:rsidR="005B393A" w:rsidRPr="00375FA9">
        <w:rPr>
          <w:rFonts w:hint="eastAsia"/>
          <w:color w:val="000000"/>
          <w:sz w:val="21"/>
          <w:szCs w:val="21"/>
        </w:rPr>
        <w:t>物</w:t>
      </w:r>
      <w:r w:rsidR="00617E1A" w:rsidRPr="00375FA9">
        <w:rPr>
          <w:color w:val="000000"/>
          <w:sz w:val="21"/>
          <w:szCs w:val="21"/>
        </w:rPr>
        <w:t>(</w:t>
      </w:r>
      <w:r w:rsidR="00617E1A" w:rsidRPr="00375FA9">
        <w:rPr>
          <w:rFonts w:hint="eastAsia"/>
          <w:color w:val="000000"/>
          <w:sz w:val="21"/>
          <w:szCs w:val="21"/>
        </w:rPr>
        <w:t>以下「</w:t>
      </w:r>
      <w:r w:rsidR="000015DE" w:rsidRPr="00375FA9">
        <w:rPr>
          <w:rFonts w:hint="eastAsia"/>
          <w:color w:val="000000"/>
          <w:sz w:val="21"/>
          <w:szCs w:val="21"/>
        </w:rPr>
        <w:t>目的</w:t>
      </w:r>
      <w:r w:rsidR="00617E1A" w:rsidRPr="00375FA9">
        <w:rPr>
          <w:rFonts w:hint="eastAsia"/>
          <w:color w:val="000000"/>
          <w:sz w:val="21"/>
          <w:szCs w:val="21"/>
        </w:rPr>
        <w:t>物」という。</w:t>
      </w:r>
      <w:r w:rsidR="00617E1A" w:rsidRPr="00375FA9">
        <w:rPr>
          <w:color w:val="000000"/>
          <w:sz w:val="21"/>
          <w:szCs w:val="21"/>
        </w:rPr>
        <w:t>)</w:t>
      </w:r>
      <w:r w:rsidR="00430CB6" w:rsidRPr="00375FA9">
        <w:rPr>
          <w:rFonts w:hint="eastAsia"/>
          <w:color w:val="000000"/>
          <w:sz w:val="21"/>
          <w:szCs w:val="21"/>
        </w:rPr>
        <w:t>の引渡し</w:t>
      </w:r>
      <w:r w:rsidR="005B393A" w:rsidRPr="00375FA9">
        <w:rPr>
          <w:rFonts w:hint="eastAsia"/>
          <w:color w:val="000000"/>
          <w:sz w:val="21"/>
          <w:szCs w:val="21"/>
        </w:rPr>
        <w:t>前に当事者双方の責</w:t>
      </w:r>
      <w:r w:rsidR="00677A63">
        <w:rPr>
          <w:rFonts w:hint="eastAsia"/>
          <w:color w:val="000000"/>
          <w:sz w:val="21"/>
          <w:szCs w:val="21"/>
        </w:rPr>
        <w:t>め</w:t>
      </w:r>
      <w:r w:rsidR="005B393A" w:rsidRPr="00375FA9">
        <w:rPr>
          <w:rFonts w:hint="eastAsia"/>
          <w:color w:val="000000"/>
          <w:sz w:val="21"/>
          <w:szCs w:val="21"/>
        </w:rPr>
        <w:t>に帰すことのできない事由により、</w:t>
      </w:r>
      <w:r w:rsidR="00430CB6" w:rsidRPr="00375FA9">
        <w:rPr>
          <w:rFonts w:hint="eastAsia"/>
          <w:color w:val="000000"/>
          <w:sz w:val="21"/>
          <w:szCs w:val="21"/>
        </w:rPr>
        <w:t>当該</w:t>
      </w:r>
      <w:r w:rsidR="005B393A" w:rsidRPr="00375FA9">
        <w:rPr>
          <w:rFonts w:hint="eastAsia"/>
          <w:color w:val="000000"/>
          <w:sz w:val="21"/>
          <w:szCs w:val="21"/>
        </w:rPr>
        <w:t>目的物が滅失又はき損した場合におけるその危険負担は、</w:t>
      </w:r>
      <w:r w:rsidR="00327F89" w:rsidRPr="00375FA9">
        <w:rPr>
          <w:rFonts w:hint="eastAsia"/>
          <w:color w:val="000000"/>
          <w:sz w:val="21"/>
          <w:szCs w:val="21"/>
        </w:rPr>
        <w:t>受注者</w:t>
      </w:r>
      <w:r w:rsidR="005B393A" w:rsidRPr="00375FA9">
        <w:rPr>
          <w:rFonts w:hint="eastAsia"/>
          <w:color w:val="000000"/>
          <w:sz w:val="21"/>
          <w:szCs w:val="21"/>
        </w:rPr>
        <w:t>がする。</w:t>
      </w:r>
    </w:p>
    <w:p w14:paraId="0F6D38D7" w14:textId="77777777" w:rsidR="005B393A" w:rsidRPr="00375FA9" w:rsidRDefault="005B393A">
      <w:pPr>
        <w:pStyle w:val="a3"/>
        <w:ind w:rightChars="-89" w:right="-184"/>
        <w:rPr>
          <w:rFonts w:ascii="Times New Roman" w:hAnsi="Times New Roman" w:cs="Times New Roman"/>
          <w:color w:val="000000"/>
          <w:sz w:val="21"/>
          <w:szCs w:val="21"/>
        </w:rPr>
      </w:pPr>
      <w:r w:rsidRPr="00375FA9">
        <w:rPr>
          <w:rFonts w:hint="eastAsia"/>
          <w:color w:val="000000"/>
          <w:sz w:val="21"/>
          <w:szCs w:val="21"/>
        </w:rPr>
        <w:t xml:space="preserve">　</w:t>
      </w:r>
      <w:r w:rsidR="00214DCA" w:rsidRPr="00375FA9">
        <w:rPr>
          <w:color w:val="000000"/>
          <w:sz w:val="21"/>
          <w:szCs w:val="21"/>
        </w:rPr>
        <w:t>(</w:t>
      </w:r>
      <w:r w:rsidRPr="00375FA9">
        <w:rPr>
          <w:rFonts w:hint="eastAsia"/>
          <w:color w:val="000000"/>
          <w:sz w:val="21"/>
          <w:szCs w:val="21"/>
        </w:rPr>
        <w:t>検査及び引渡し</w:t>
      </w:r>
      <w:r w:rsidR="00214DCA" w:rsidRPr="00375FA9">
        <w:rPr>
          <w:color w:val="000000"/>
          <w:sz w:val="21"/>
          <w:szCs w:val="21"/>
        </w:rPr>
        <w:t>)</w:t>
      </w:r>
    </w:p>
    <w:p w14:paraId="6C2A38CA" w14:textId="77777777" w:rsidR="005B393A" w:rsidRPr="00375FA9" w:rsidRDefault="00BB6C2F">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第</w:t>
      </w:r>
      <w:r w:rsidR="00F80706">
        <w:rPr>
          <w:rFonts w:hint="eastAsia"/>
          <w:color w:val="000000"/>
          <w:sz w:val="21"/>
          <w:szCs w:val="21"/>
        </w:rPr>
        <w:t>１１</w:t>
      </w:r>
      <w:r w:rsidR="005B393A" w:rsidRPr="00375FA9">
        <w:rPr>
          <w:rFonts w:hint="eastAsia"/>
          <w:color w:val="000000"/>
          <w:sz w:val="21"/>
          <w:szCs w:val="21"/>
        </w:rPr>
        <w:t xml:space="preserve">条　</w:t>
      </w:r>
      <w:r w:rsidR="00327F89" w:rsidRPr="00375FA9">
        <w:rPr>
          <w:rFonts w:hint="eastAsia"/>
          <w:color w:val="000000"/>
          <w:sz w:val="21"/>
          <w:szCs w:val="21"/>
        </w:rPr>
        <w:t>受注者</w:t>
      </w:r>
      <w:r w:rsidR="005B393A" w:rsidRPr="00375FA9">
        <w:rPr>
          <w:rFonts w:hint="eastAsia"/>
          <w:color w:val="000000"/>
          <w:sz w:val="21"/>
          <w:szCs w:val="21"/>
        </w:rPr>
        <w:t>は、業務を完了したときは、遅滞なく</w:t>
      </w:r>
      <w:r w:rsidR="00327F89" w:rsidRPr="00375FA9">
        <w:rPr>
          <w:rFonts w:hint="eastAsia"/>
          <w:color w:val="000000"/>
          <w:sz w:val="21"/>
          <w:szCs w:val="21"/>
        </w:rPr>
        <w:t>発注者</w:t>
      </w:r>
      <w:r w:rsidR="005B393A" w:rsidRPr="00375FA9">
        <w:rPr>
          <w:rFonts w:hint="eastAsia"/>
          <w:color w:val="000000"/>
          <w:sz w:val="21"/>
          <w:szCs w:val="21"/>
        </w:rPr>
        <w:t>に対して業務完了届を提出しなければならない。</w:t>
      </w:r>
    </w:p>
    <w:p w14:paraId="2AD18F6D" w14:textId="77777777" w:rsidR="005B393A" w:rsidRPr="00375FA9" w:rsidRDefault="005B393A">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 xml:space="preserve">２　</w:t>
      </w:r>
      <w:r w:rsidR="00327F89" w:rsidRPr="00375FA9">
        <w:rPr>
          <w:rFonts w:hint="eastAsia"/>
          <w:color w:val="000000"/>
          <w:sz w:val="21"/>
          <w:szCs w:val="21"/>
        </w:rPr>
        <w:t>発注者</w:t>
      </w:r>
      <w:r w:rsidRPr="00375FA9">
        <w:rPr>
          <w:rFonts w:hint="eastAsia"/>
          <w:color w:val="000000"/>
          <w:sz w:val="21"/>
          <w:szCs w:val="21"/>
        </w:rPr>
        <w:t>は、前項の業務完了届を受理したときは、その日から１０日以内に業務</w:t>
      </w:r>
      <w:r w:rsidR="00CE6769" w:rsidRPr="00375FA9">
        <w:rPr>
          <w:rFonts w:hint="eastAsia"/>
          <w:color w:val="000000"/>
          <w:sz w:val="21"/>
          <w:szCs w:val="21"/>
        </w:rPr>
        <w:t>の完了を確認するための</w:t>
      </w:r>
      <w:r w:rsidRPr="00375FA9">
        <w:rPr>
          <w:rFonts w:hint="eastAsia"/>
          <w:color w:val="000000"/>
          <w:sz w:val="21"/>
          <w:szCs w:val="21"/>
        </w:rPr>
        <w:t>検査を行わなければならない。</w:t>
      </w:r>
    </w:p>
    <w:p w14:paraId="44780DC2" w14:textId="77777777" w:rsidR="005B393A" w:rsidRPr="00375FA9" w:rsidRDefault="005B393A">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３　前項の検査の結果、不合格となり、目的物について補正を命ぜられたときは、</w:t>
      </w:r>
      <w:r w:rsidR="00327F89" w:rsidRPr="00375FA9">
        <w:rPr>
          <w:rFonts w:hint="eastAsia"/>
          <w:color w:val="000000"/>
          <w:sz w:val="21"/>
          <w:szCs w:val="21"/>
        </w:rPr>
        <w:t>受注者</w:t>
      </w:r>
      <w:r w:rsidRPr="00375FA9">
        <w:rPr>
          <w:rFonts w:hint="eastAsia"/>
          <w:color w:val="000000"/>
          <w:sz w:val="21"/>
          <w:szCs w:val="21"/>
        </w:rPr>
        <w:t>は、遅滞なく当該補正を行い、再検査を受けなければならない。</w:t>
      </w:r>
    </w:p>
    <w:p w14:paraId="4CB4980E" w14:textId="77777777" w:rsidR="005B393A" w:rsidRPr="00375FA9" w:rsidRDefault="005B393A">
      <w:pPr>
        <w:pStyle w:val="a3"/>
        <w:rPr>
          <w:rFonts w:cs="Times New Roman"/>
          <w:color w:val="000000"/>
          <w:sz w:val="21"/>
          <w:szCs w:val="21"/>
        </w:rPr>
      </w:pPr>
      <w:r w:rsidRPr="00375FA9">
        <w:rPr>
          <w:rFonts w:hint="eastAsia"/>
          <w:color w:val="000000"/>
          <w:sz w:val="21"/>
          <w:szCs w:val="21"/>
        </w:rPr>
        <w:t>４　目的物の引渡しは、検査に合格したときに行われたものとする。</w:t>
      </w:r>
    </w:p>
    <w:p w14:paraId="473A1CFD" w14:textId="77777777" w:rsidR="005B393A" w:rsidRPr="00375FA9" w:rsidRDefault="00214DCA">
      <w:pPr>
        <w:pStyle w:val="a3"/>
        <w:ind w:firstLineChars="100" w:firstLine="237"/>
        <w:rPr>
          <w:rFonts w:ascii="Times New Roman" w:hAnsi="Times New Roman" w:cs="Times New Roman"/>
          <w:color w:val="000000"/>
          <w:sz w:val="21"/>
          <w:szCs w:val="21"/>
        </w:rPr>
      </w:pPr>
      <w:r w:rsidRPr="00375FA9">
        <w:rPr>
          <w:color w:val="000000"/>
          <w:sz w:val="21"/>
          <w:szCs w:val="21"/>
        </w:rPr>
        <w:t>(</w:t>
      </w:r>
      <w:r w:rsidR="005B393A" w:rsidRPr="00375FA9">
        <w:rPr>
          <w:rFonts w:hint="eastAsia"/>
          <w:color w:val="000000"/>
          <w:sz w:val="21"/>
          <w:szCs w:val="21"/>
        </w:rPr>
        <w:t>契約</w:t>
      </w:r>
      <w:r w:rsidR="00FF6082" w:rsidRPr="00375FA9">
        <w:rPr>
          <w:rFonts w:hint="eastAsia"/>
          <w:color w:val="000000"/>
          <w:sz w:val="21"/>
          <w:szCs w:val="21"/>
        </w:rPr>
        <w:t>金額</w:t>
      </w:r>
      <w:r w:rsidR="005B393A" w:rsidRPr="00375FA9">
        <w:rPr>
          <w:rFonts w:hint="eastAsia"/>
          <w:color w:val="000000"/>
          <w:sz w:val="21"/>
          <w:szCs w:val="21"/>
        </w:rPr>
        <w:t>の支払</w:t>
      </w:r>
      <w:r w:rsidRPr="00375FA9">
        <w:rPr>
          <w:color w:val="000000"/>
          <w:sz w:val="21"/>
          <w:szCs w:val="21"/>
        </w:rPr>
        <w:t>)</w:t>
      </w:r>
    </w:p>
    <w:p w14:paraId="1B76EFD4" w14:textId="7A269B8D" w:rsidR="001563C2" w:rsidRPr="00375FA9" w:rsidRDefault="0067784F">
      <w:pPr>
        <w:pStyle w:val="a3"/>
        <w:ind w:left="237" w:hangingChars="100" w:hanging="237"/>
        <w:rPr>
          <w:color w:val="000000"/>
          <w:sz w:val="21"/>
          <w:szCs w:val="21"/>
        </w:rPr>
      </w:pPr>
      <w:r w:rsidRPr="00375FA9">
        <w:rPr>
          <w:rFonts w:hint="eastAsia"/>
          <w:color w:val="000000"/>
          <w:sz w:val="21"/>
          <w:szCs w:val="21"/>
        </w:rPr>
        <w:t>第１</w:t>
      </w:r>
      <w:r w:rsidR="00F80706">
        <w:rPr>
          <w:rFonts w:hint="eastAsia"/>
          <w:color w:val="000000"/>
          <w:sz w:val="21"/>
          <w:szCs w:val="21"/>
        </w:rPr>
        <w:t>２</w:t>
      </w:r>
      <w:r w:rsidR="005B393A" w:rsidRPr="00375FA9">
        <w:rPr>
          <w:rFonts w:hint="eastAsia"/>
          <w:color w:val="000000"/>
          <w:sz w:val="21"/>
          <w:szCs w:val="21"/>
        </w:rPr>
        <w:t xml:space="preserve">条　</w:t>
      </w:r>
      <w:r w:rsidR="00327F89" w:rsidRPr="00375FA9">
        <w:rPr>
          <w:rFonts w:hint="eastAsia"/>
          <w:color w:val="000000"/>
          <w:sz w:val="21"/>
          <w:szCs w:val="21"/>
        </w:rPr>
        <w:t>受注者</w:t>
      </w:r>
      <w:r w:rsidR="00725749" w:rsidRPr="00375FA9">
        <w:rPr>
          <w:rFonts w:hint="eastAsia"/>
          <w:color w:val="000000"/>
          <w:sz w:val="21"/>
          <w:szCs w:val="21"/>
        </w:rPr>
        <w:t>は、</w:t>
      </w:r>
      <w:r w:rsidR="0030094D">
        <w:rPr>
          <w:rFonts w:hint="eastAsia"/>
          <w:color w:val="000000"/>
          <w:sz w:val="21"/>
          <w:szCs w:val="21"/>
        </w:rPr>
        <w:t>前</w:t>
      </w:r>
      <w:r w:rsidR="00725749" w:rsidRPr="00375FA9">
        <w:rPr>
          <w:rFonts w:hint="eastAsia"/>
          <w:color w:val="000000"/>
          <w:sz w:val="21"/>
          <w:szCs w:val="21"/>
        </w:rPr>
        <w:t>条</w:t>
      </w:r>
      <w:r w:rsidR="00D40E9A" w:rsidRPr="00375FA9">
        <w:rPr>
          <w:rFonts w:hint="eastAsia"/>
          <w:color w:val="000000"/>
          <w:sz w:val="21"/>
          <w:szCs w:val="21"/>
        </w:rPr>
        <w:t>第２項</w:t>
      </w:r>
      <w:r w:rsidR="00725749" w:rsidRPr="00375FA9">
        <w:rPr>
          <w:rFonts w:hint="eastAsia"/>
          <w:color w:val="000000"/>
          <w:sz w:val="21"/>
          <w:szCs w:val="21"/>
        </w:rPr>
        <w:t>に規定する検査に合格したときは、</w:t>
      </w:r>
      <w:r w:rsidR="00457A4D">
        <w:rPr>
          <w:rFonts w:hint="eastAsia"/>
          <w:color w:val="000000"/>
          <w:sz w:val="21"/>
          <w:szCs w:val="21"/>
        </w:rPr>
        <w:t>所定の手続に従って</w:t>
      </w:r>
      <w:r w:rsidR="005B393A" w:rsidRPr="00375FA9">
        <w:rPr>
          <w:rFonts w:hint="eastAsia"/>
          <w:color w:val="000000"/>
          <w:sz w:val="21"/>
          <w:szCs w:val="21"/>
        </w:rPr>
        <w:t>契約</w:t>
      </w:r>
      <w:r w:rsidR="00FF6082" w:rsidRPr="00375FA9">
        <w:rPr>
          <w:rFonts w:hint="eastAsia"/>
          <w:color w:val="000000"/>
          <w:sz w:val="21"/>
          <w:szCs w:val="21"/>
        </w:rPr>
        <w:t>金額</w:t>
      </w:r>
      <w:r w:rsidR="005B393A" w:rsidRPr="00375FA9">
        <w:rPr>
          <w:rFonts w:hint="eastAsia"/>
          <w:color w:val="000000"/>
          <w:sz w:val="21"/>
          <w:szCs w:val="21"/>
        </w:rPr>
        <w:t>の支払を請求</w:t>
      </w:r>
      <w:r w:rsidR="001563C2" w:rsidRPr="00375FA9">
        <w:rPr>
          <w:rFonts w:hint="eastAsia"/>
          <w:color w:val="000000"/>
          <w:sz w:val="21"/>
          <w:szCs w:val="21"/>
        </w:rPr>
        <w:t>することができる。</w:t>
      </w:r>
    </w:p>
    <w:p w14:paraId="3CDB4A4B" w14:textId="77777777" w:rsidR="005B393A" w:rsidRPr="00375FA9" w:rsidRDefault="001563C2">
      <w:pPr>
        <w:pStyle w:val="a3"/>
        <w:ind w:left="237" w:hangingChars="100" w:hanging="237"/>
        <w:rPr>
          <w:color w:val="000000"/>
          <w:sz w:val="21"/>
          <w:szCs w:val="21"/>
          <w:u w:color="FF0000"/>
        </w:rPr>
      </w:pPr>
      <w:r w:rsidRPr="00375FA9">
        <w:rPr>
          <w:rFonts w:hint="eastAsia"/>
          <w:color w:val="000000"/>
          <w:sz w:val="21"/>
          <w:szCs w:val="21"/>
        </w:rPr>
        <w:t xml:space="preserve">２　</w:t>
      </w:r>
      <w:r w:rsidR="00327F89" w:rsidRPr="00375FA9">
        <w:rPr>
          <w:rFonts w:hint="eastAsia"/>
          <w:color w:val="000000"/>
          <w:sz w:val="21"/>
          <w:szCs w:val="21"/>
        </w:rPr>
        <w:t>発注者</w:t>
      </w:r>
      <w:r w:rsidR="005B393A" w:rsidRPr="00375FA9">
        <w:rPr>
          <w:rFonts w:hint="eastAsia"/>
          <w:color w:val="000000"/>
          <w:sz w:val="21"/>
          <w:szCs w:val="21"/>
        </w:rPr>
        <w:t>は</w:t>
      </w:r>
      <w:r w:rsidRPr="00375FA9">
        <w:rPr>
          <w:rFonts w:hint="eastAsia"/>
          <w:color w:val="000000"/>
          <w:sz w:val="21"/>
          <w:szCs w:val="21"/>
        </w:rPr>
        <w:t>、前項の規定による</w:t>
      </w:r>
      <w:r w:rsidR="005B393A" w:rsidRPr="00375FA9">
        <w:rPr>
          <w:rFonts w:hint="eastAsia"/>
          <w:color w:val="000000"/>
          <w:sz w:val="21"/>
          <w:szCs w:val="21"/>
        </w:rPr>
        <w:t>請求</w:t>
      </w:r>
      <w:r w:rsidRPr="00375FA9">
        <w:rPr>
          <w:rFonts w:hint="eastAsia"/>
          <w:color w:val="000000"/>
          <w:sz w:val="21"/>
          <w:szCs w:val="21"/>
        </w:rPr>
        <w:t>があったときは、請求</w:t>
      </w:r>
      <w:r w:rsidR="005B393A" w:rsidRPr="00375FA9">
        <w:rPr>
          <w:rFonts w:hint="eastAsia"/>
          <w:color w:val="000000"/>
          <w:sz w:val="21"/>
          <w:szCs w:val="21"/>
        </w:rPr>
        <w:t>を受理した日から３０日以内に</w:t>
      </w:r>
      <w:r w:rsidRPr="00375FA9">
        <w:rPr>
          <w:rFonts w:hint="eastAsia"/>
          <w:color w:val="000000"/>
          <w:sz w:val="21"/>
          <w:szCs w:val="21"/>
        </w:rPr>
        <w:t>契約</w:t>
      </w:r>
      <w:r w:rsidR="00FF6082" w:rsidRPr="00375FA9">
        <w:rPr>
          <w:rFonts w:hint="eastAsia"/>
          <w:color w:val="000000"/>
          <w:sz w:val="21"/>
          <w:szCs w:val="21"/>
        </w:rPr>
        <w:t>金額</w:t>
      </w:r>
      <w:r w:rsidRPr="00375FA9">
        <w:rPr>
          <w:rFonts w:hint="eastAsia"/>
          <w:color w:val="000000"/>
          <w:sz w:val="21"/>
          <w:szCs w:val="21"/>
        </w:rPr>
        <w:t>を</w:t>
      </w:r>
      <w:r w:rsidR="005B393A" w:rsidRPr="00375FA9">
        <w:rPr>
          <w:rFonts w:hint="eastAsia"/>
          <w:color w:val="000000"/>
          <w:sz w:val="21"/>
          <w:szCs w:val="21"/>
        </w:rPr>
        <w:t>相模原市指定金融機関において支払うものとする。この場合において、契約</w:t>
      </w:r>
      <w:r w:rsidR="005B393A" w:rsidRPr="00375FA9">
        <w:rPr>
          <w:rFonts w:hint="eastAsia"/>
          <w:color w:val="000000"/>
          <w:sz w:val="21"/>
          <w:szCs w:val="21"/>
          <w:u w:color="FF0000"/>
        </w:rPr>
        <w:t>保証金の納付があるときは、併せて還付するものとする。</w:t>
      </w:r>
    </w:p>
    <w:p w14:paraId="43BDF484" w14:textId="77777777" w:rsidR="008E4C06" w:rsidRPr="00F80706" w:rsidRDefault="008E4C06" w:rsidP="005F3EE8">
      <w:pPr>
        <w:pStyle w:val="a3"/>
        <w:ind w:leftChars="100" w:left="207"/>
        <w:rPr>
          <w:rFonts w:hAnsi="ＭＳ 明朝" w:cs="Times New Roman"/>
          <w:color w:val="000000"/>
          <w:sz w:val="21"/>
          <w:szCs w:val="21"/>
          <w:u w:color="FF0000"/>
        </w:rPr>
      </w:pPr>
      <w:r w:rsidRPr="00F80706">
        <w:rPr>
          <w:rFonts w:hAnsi="ＭＳ 明朝" w:cs="Times New Roman"/>
          <w:color w:val="000000"/>
          <w:sz w:val="21"/>
          <w:szCs w:val="21"/>
          <w:u w:color="FF0000"/>
        </w:rPr>
        <w:t>(</w:t>
      </w:r>
      <w:r w:rsidRPr="00F80706">
        <w:rPr>
          <w:rFonts w:hAnsi="ＭＳ 明朝" w:cs="Times New Roman" w:hint="eastAsia"/>
          <w:color w:val="000000"/>
          <w:sz w:val="21"/>
          <w:szCs w:val="21"/>
          <w:u w:color="FF0000"/>
        </w:rPr>
        <w:t>契約不適合責任</w:t>
      </w:r>
      <w:r w:rsidRPr="00F80706">
        <w:rPr>
          <w:rFonts w:hAnsi="ＭＳ 明朝" w:cs="Times New Roman"/>
          <w:color w:val="000000"/>
          <w:sz w:val="21"/>
          <w:szCs w:val="21"/>
          <w:u w:color="FF0000"/>
        </w:rPr>
        <w:t>)</w:t>
      </w:r>
    </w:p>
    <w:p w14:paraId="695A3A8D" w14:textId="77777777" w:rsidR="008E4C06" w:rsidRPr="00375FA9" w:rsidRDefault="00617E1A"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第</w:t>
      </w:r>
      <w:r w:rsidR="00562276" w:rsidRPr="00375FA9">
        <w:rPr>
          <w:rFonts w:ascii="Times New Roman" w:hAnsi="Times New Roman" w:cs="Times New Roman" w:hint="eastAsia"/>
          <w:color w:val="000000"/>
          <w:sz w:val="21"/>
          <w:szCs w:val="21"/>
          <w:u w:color="FF0000"/>
        </w:rPr>
        <w:t>１</w:t>
      </w:r>
      <w:r w:rsidR="00F80706">
        <w:rPr>
          <w:rFonts w:ascii="Times New Roman" w:hAnsi="Times New Roman" w:cs="Times New Roman" w:hint="eastAsia"/>
          <w:color w:val="000000"/>
          <w:sz w:val="21"/>
          <w:szCs w:val="21"/>
          <w:u w:color="FF0000"/>
        </w:rPr>
        <w:t>３</w:t>
      </w:r>
      <w:r w:rsidR="008E4C06" w:rsidRPr="00375FA9">
        <w:rPr>
          <w:rFonts w:ascii="Times New Roman" w:hAnsi="Times New Roman" w:cs="Times New Roman" w:hint="eastAsia"/>
          <w:color w:val="000000"/>
          <w:sz w:val="21"/>
          <w:szCs w:val="21"/>
          <w:u w:color="FF0000"/>
        </w:rPr>
        <w:t>条　発注者は、</w:t>
      </w:r>
      <w:r w:rsidR="000015DE" w:rsidRPr="00375FA9">
        <w:rPr>
          <w:rFonts w:ascii="Times New Roman" w:hAnsi="Times New Roman" w:cs="Times New Roman" w:hint="eastAsia"/>
          <w:color w:val="000000"/>
          <w:sz w:val="21"/>
          <w:szCs w:val="21"/>
          <w:u w:color="FF0000"/>
        </w:rPr>
        <w:t>目的物</w:t>
      </w:r>
      <w:r w:rsidR="008E4C06" w:rsidRPr="00375FA9">
        <w:rPr>
          <w:rFonts w:ascii="Times New Roman" w:hAnsi="Times New Roman" w:cs="Times New Roman" w:hint="eastAsia"/>
          <w:color w:val="000000"/>
          <w:sz w:val="21"/>
          <w:szCs w:val="21"/>
          <w:u w:color="FF0000"/>
        </w:rPr>
        <w:t>が種類又は品質に関して契約の内容に適合しないも</w:t>
      </w:r>
      <w:r w:rsidRPr="00375FA9">
        <w:rPr>
          <w:rFonts w:ascii="Times New Roman" w:hAnsi="Times New Roman" w:cs="Times New Roman" w:hint="eastAsia"/>
          <w:color w:val="000000"/>
          <w:sz w:val="21"/>
          <w:szCs w:val="21"/>
          <w:u w:color="FF0000"/>
        </w:rPr>
        <w:t>の</w:t>
      </w:r>
      <w:r w:rsidR="00B95E5D" w:rsidRPr="00030D58">
        <w:rPr>
          <w:rFonts w:asciiTheme="minorEastAsia" w:eastAsiaTheme="minorEastAsia" w:hAnsiTheme="minorEastAsia" w:cs="Times New Roman"/>
          <w:color w:val="000000"/>
          <w:sz w:val="21"/>
          <w:szCs w:val="21"/>
          <w:u w:color="FF0000"/>
        </w:rPr>
        <w:t>(</w:t>
      </w:r>
      <w:r w:rsidRPr="00030D58">
        <w:rPr>
          <w:rFonts w:asciiTheme="minorEastAsia" w:eastAsiaTheme="minorEastAsia" w:hAnsiTheme="minorEastAsia" w:cs="Times New Roman" w:hint="eastAsia"/>
          <w:color w:val="000000"/>
          <w:sz w:val="21"/>
          <w:szCs w:val="21"/>
          <w:u w:color="FF0000"/>
        </w:rPr>
        <w:t>以下「契約不適合」という。</w:t>
      </w:r>
      <w:r w:rsidR="00B95E5D" w:rsidRPr="00030D58">
        <w:rPr>
          <w:rFonts w:asciiTheme="minorEastAsia" w:eastAsiaTheme="minorEastAsia" w:hAnsiTheme="minorEastAsia" w:cs="Times New Roman"/>
          <w:color w:val="000000"/>
          <w:sz w:val="21"/>
          <w:szCs w:val="21"/>
          <w:u w:color="FF0000"/>
        </w:rPr>
        <w:t>)</w:t>
      </w:r>
      <w:r w:rsidRPr="00375FA9">
        <w:rPr>
          <w:rFonts w:ascii="Times New Roman" w:hAnsi="Times New Roman" w:cs="Times New Roman" w:hint="eastAsia"/>
          <w:color w:val="000000"/>
          <w:sz w:val="21"/>
          <w:szCs w:val="21"/>
          <w:u w:color="FF0000"/>
        </w:rPr>
        <w:t>であるときは、受注者に対し、</w:t>
      </w:r>
      <w:r w:rsidR="000015DE" w:rsidRPr="00375FA9">
        <w:rPr>
          <w:rFonts w:ascii="Times New Roman" w:hAnsi="Times New Roman" w:cs="Times New Roman" w:hint="eastAsia"/>
          <w:color w:val="000000"/>
          <w:sz w:val="21"/>
          <w:szCs w:val="21"/>
          <w:u w:color="FF0000"/>
        </w:rPr>
        <w:t>目的物</w:t>
      </w:r>
      <w:r w:rsidR="008E4C06" w:rsidRPr="00375FA9">
        <w:rPr>
          <w:rFonts w:ascii="Times New Roman" w:hAnsi="Times New Roman" w:cs="Times New Roman" w:hint="eastAsia"/>
          <w:color w:val="000000"/>
          <w:sz w:val="21"/>
          <w:szCs w:val="21"/>
          <w:u w:color="FF0000"/>
        </w:rPr>
        <w:t>の修補又は代替物の引渡しによる履行の追完を請求することができる。ただし、その履行の追完に過分の費用を要するときは、発注者は履行の追完を請求することができない。</w:t>
      </w:r>
    </w:p>
    <w:p w14:paraId="458521D1"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２　前項の場合において、受注者は、発注者に不相当な負担を課するものでないときは、発注者が請求した方法と異なる方法による履行の追完をすることができる。</w:t>
      </w:r>
    </w:p>
    <w:p w14:paraId="1F6F2CAA"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07113227"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（１）履行の追完が不能であるとき。</w:t>
      </w:r>
    </w:p>
    <w:p w14:paraId="39BDC514"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（２）受注者が履行の追完を拒絶する意思を明確に表示したとき。</w:t>
      </w:r>
    </w:p>
    <w:p w14:paraId="403E71F9"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（３）</w:t>
      </w:r>
      <w:r w:rsidR="000015DE" w:rsidRPr="00375FA9">
        <w:rPr>
          <w:rFonts w:ascii="Times New Roman" w:hAnsi="Times New Roman" w:cs="Times New Roman" w:hint="eastAsia"/>
          <w:color w:val="000000"/>
          <w:sz w:val="21"/>
          <w:szCs w:val="21"/>
          <w:u w:color="FF0000"/>
        </w:rPr>
        <w:t>目的物</w:t>
      </w:r>
      <w:r w:rsidRPr="00375FA9">
        <w:rPr>
          <w:rFonts w:ascii="Times New Roman" w:hAnsi="Times New Roman" w:cs="Times New Roman" w:hint="eastAsia"/>
          <w:color w:val="000000"/>
          <w:sz w:val="21"/>
          <w:szCs w:val="21"/>
          <w:u w:color="FF0000"/>
        </w:rPr>
        <w:t>の性質又は当事者の意思表示により、特定の日時又は一定の期間内に履</w:t>
      </w:r>
      <w:r w:rsidRPr="00375FA9">
        <w:rPr>
          <w:rFonts w:ascii="Times New Roman" w:hAnsi="Times New Roman" w:cs="Times New Roman" w:hint="eastAsia"/>
          <w:color w:val="000000"/>
          <w:sz w:val="21"/>
          <w:szCs w:val="21"/>
          <w:u w:color="FF0000"/>
        </w:rPr>
        <w:lastRenderedPageBreak/>
        <w:t>行しなければ契約をした目的を達することができない場合において、受注者が履行の追完をしないでその時期を経過したとき。</w:t>
      </w:r>
    </w:p>
    <w:p w14:paraId="36A731E7"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（４）前３号に掲げる場合のほか、発注者がこの項の規定による催告をしても履行の追完を受ける見込みがないことが明らかであるとき。</w:t>
      </w:r>
    </w:p>
    <w:p w14:paraId="47323998" w14:textId="77777777" w:rsidR="008E4C06" w:rsidRPr="00375FA9" w:rsidRDefault="008E4C06" w:rsidP="005F3EE8">
      <w:pPr>
        <w:pStyle w:val="a3"/>
        <w:ind w:firstLineChars="100" w:firstLine="237"/>
        <w:rPr>
          <w:rFonts w:ascii="Times New Roman" w:hAnsi="Times New Roman" w:cs="Times New Roman"/>
          <w:color w:val="000000"/>
          <w:sz w:val="21"/>
          <w:szCs w:val="21"/>
          <w:u w:color="FF0000"/>
        </w:rPr>
      </w:pPr>
      <w:r w:rsidRPr="00F80706">
        <w:rPr>
          <w:rFonts w:hAnsi="ＭＳ 明朝" w:cs="Times New Roman"/>
          <w:color w:val="000000"/>
          <w:sz w:val="21"/>
          <w:szCs w:val="21"/>
          <w:u w:color="FF0000"/>
        </w:rPr>
        <w:t>(</w:t>
      </w:r>
      <w:r w:rsidRPr="00375FA9">
        <w:rPr>
          <w:rFonts w:ascii="Times New Roman" w:hAnsi="Times New Roman" w:cs="Times New Roman" w:hint="eastAsia"/>
          <w:color w:val="000000"/>
          <w:sz w:val="21"/>
          <w:szCs w:val="21"/>
          <w:u w:color="FF0000"/>
        </w:rPr>
        <w:t>契約不適合責任期間等</w:t>
      </w:r>
      <w:r w:rsidRPr="00F80706">
        <w:rPr>
          <w:rFonts w:hAnsi="ＭＳ 明朝" w:cs="Times New Roman"/>
          <w:color w:val="000000"/>
          <w:sz w:val="21"/>
          <w:szCs w:val="21"/>
          <w:u w:color="FF0000"/>
        </w:rPr>
        <w:t>)</w:t>
      </w:r>
    </w:p>
    <w:p w14:paraId="6CD84B6A" w14:textId="77777777" w:rsidR="008E4C06" w:rsidRPr="00375FA9" w:rsidRDefault="00252F54"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第</w:t>
      </w:r>
      <w:r w:rsidR="003B3485" w:rsidRPr="00375FA9">
        <w:rPr>
          <w:rFonts w:ascii="Times New Roman" w:hAnsi="Times New Roman" w:cs="Times New Roman" w:hint="eastAsia"/>
          <w:color w:val="000000"/>
          <w:sz w:val="21"/>
          <w:szCs w:val="21"/>
          <w:u w:color="FF0000"/>
        </w:rPr>
        <w:t>１</w:t>
      </w:r>
      <w:r w:rsidR="00F80706">
        <w:rPr>
          <w:rFonts w:ascii="Times New Roman" w:hAnsi="Times New Roman" w:cs="Times New Roman" w:hint="eastAsia"/>
          <w:color w:val="000000"/>
          <w:sz w:val="21"/>
          <w:szCs w:val="21"/>
          <w:u w:color="FF0000"/>
        </w:rPr>
        <w:t>４</w:t>
      </w:r>
      <w:r w:rsidR="003B3485" w:rsidRPr="00375FA9">
        <w:rPr>
          <w:rFonts w:ascii="Times New Roman" w:hAnsi="Times New Roman" w:cs="Times New Roman" w:hint="eastAsia"/>
          <w:color w:val="000000"/>
          <w:sz w:val="21"/>
          <w:szCs w:val="21"/>
          <w:u w:color="FF0000"/>
        </w:rPr>
        <w:t>条</w:t>
      </w:r>
      <w:r w:rsidR="00331BC1" w:rsidRPr="00375FA9">
        <w:rPr>
          <w:rFonts w:ascii="Times New Roman" w:hAnsi="Times New Roman" w:cs="Times New Roman" w:hint="eastAsia"/>
          <w:color w:val="000000"/>
          <w:sz w:val="21"/>
          <w:szCs w:val="21"/>
          <w:u w:color="FF0000"/>
        </w:rPr>
        <w:t xml:space="preserve">　発注者は、</w:t>
      </w:r>
      <w:r w:rsidR="000015DE" w:rsidRPr="00375FA9">
        <w:rPr>
          <w:rFonts w:ascii="Times New Roman" w:hAnsi="Times New Roman" w:cs="Times New Roman" w:hint="eastAsia"/>
          <w:color w:val="000000"/>
          <w:sz w:val="21"/>
          <w:szCs w:val="21"/>
          <w:u w:color="FF0000"/>
        </w:rPr>
        <w:t>目的物</w:t>
      </w:r>
      <w:r w:rsidR="008E4C06" w:rsidRPr="00375FA9">
        <w:rPr>
          <w:rFonts w:ascii="Times New Roman" w:hAnsi="Times New Roman" w:cs="Times New Roman" w:hint="eastAsia"/>
          <w:color w:val="000000"/>
          <w:sz w:val="21"/>
          <w:szCs w:val="21"/>
          <w:u w:color="FF0000"/>
        </w:rPr>
        <w:t>に関し、</w:t>
      </w:r>
      <w:r w:rsidR="00562276" w:rsidRPr="00375FA9">
        <w:rPr>
          <w:rFonts w:ascii="Times New Roman" w:hAnsi="Times New Roman" w:cs="Times New Roman" w:hint="eastAsia"/>
          <w:color w:val="000000"/>
          <w:sz w:val="21"/>
          <w:szCs w:val="21"/>
          <w:u w:color="FF0000"/>
        </w:rPr>
        <w:t>第</w:t>
      </w:r>
      <w:r w:rsidR="00270821" w:rsidRPr="00375FA9">
        <w:rPr>
          <w:rFonts w:ascii="Times New Roman" w:hAnsi="Times New Roman" w:cs="Times New Roman" w:hint="eastAsia"/>
          <w:color w:val="000000"/>
          <w:sz w:val="21"/>
          <w:szCs w:val="21"/>
          <w:u w:color="FF0000"/>
        </w:rPr>
        <w:t>１</w:t>
      </w:r>
      <w:r w:rsidR="00F80706">
        <w:rPr>
          <w:rFonts w:ascii="Times New Roman" w:hAnsi="Times New Roman" w:cs="Times New Roman" w:hint="eastAsia"/>
          <w:color w:val="000000"/>
          <w:sz w:val="21"/>
          <w:szCs w:val="21"/>
          <w:u w:color="FF0000"/>
        </w:rPr>
        <w:t>１</w:t>
      </w:r>
      <w:r w:rsidRPr="00375FA9">
        <w:rPr>
          <w:rFonts w:ascii="Times New Roman" w:hAnsi="Times New Roman" w:cs="Times New Roman" w:hint="eastAsia"/>
          <w:color w:val="000000"/>
          <w:sz w:val="21"/>
          <w:szCs w:val="21"/>
          <w:u w:color="FF0000"/>
        </w:rPr>
        <w:t>条第４項</w:t>
      </w:r>
      <w:r w:rsidR="008E4C06" w:rsidRPr="00375FA9">
        <w:rPr>
          <w:rFonts w:ascii="Times New Roman" w:hAnsi="Times New Roman" w:cs="Times New Roman" w:hint="eastAsia"/>
          <w:color w:val="000000"/>
          <w:sz w:val="21"/>
          <w:szCs w:val="21"/>
          <w:u w:color="FF0000"/>
        </w:rPr>
        <w:t>の規定による引渡し</w:t>
      </w:r>
      <w:r w:rsidR="00B95E5D" w:rsidRPr="00030D58">
        <w:rPr>
          <w:rFonts w:asciiTheme="minorEastAsia" w:eastAsiaTheme="minorEastAsia" w:hAnsiTheme="minorEastAsia" w:cs="Times New Roman"/>
          <w:color w:val="000000"/>
          <w:sz w:val="21"/>
          <w:szCs w:val="21"/>
          <w:u w:color="FF0000"/>
        </w:rPr>
        <w:t>(</w:t>
      </w:r>
      <w:r w:rsidR="008E4C06" w:rsidRPr="00030D58">
        <w:rPr>
          <w:rFonts w:asciiTheme="minorEastAsia" w:eastAsiaTheme="minorEastAsia" w:hAnsiTheme="minorEastAsia" w:cs="Times New Roman" w:hint="eastAsia"/>
          <w:color w:val="000000"/>
          <w:sz w:val="21"/>
          <w:szCs w:val="21"/>
          <w:u w:color="FF0000"/>
        </w:rPr>
        <w:t>以下この条において単に</w:t>
      </w:r>
      <w:r w:rsidR="00715A55" w:rsidRPr="00030D58">
        <w:rPr>
          <w:rFonts w:asciiTheme="minorEastAsia" w:eastAsiaTheme="minorEastAsia" w:hAnsiTheme="minorEastAsia" w:cs="Times New Roman" w:hint="eastAsia"/>
          <w:color w:val="000000"/>
          <w:sz w:val="21"/>
          <w:szCs w:val="21"/>
          <w:u w:color="FF0000"/>
        </w:rPr>
        <w:t>「引渡し」という。</w:t>
      </w:r>
      <w:r w:rsidR="00B95E5D" w:rsidRPr="00030D58">
        <w:rPr>
          <w:rFonts w:asciiTheme="minorEastAsia" w:eastAsiaTheme="minorEastAsia" w:hAnsiTheme="minorEastAsia" w:cs="Times New Roman"/>
          <w:color w:val="000000"/>
          <w:sz w:val="21"/>
          <w:szCs w:val="21"/>
          <w:u w:color="FF0000"/>
        </w:rPr>
        <w:t>)</w:t>
      </w:r>
      <w:r w:rsidR="00715A55" w:rsidRPr="00375FA9">
        <w:rPr>
          <w:rFonts w:ascii="Times New Roman" w:hAnsi="Times New Roman" w:cs="Times New Roman" w:hint="eastAsia"/>
          <w:color w:val="000000"/>
          <w:sz w:val="21"/>
          <w:szCs w:val="21"/>
          <w:u w:color="FF0000"/>
        </w:rPr>
        <w:t>を受けた日から</w:t>
      </w:r>
      <w:r w:rsidR="00715A55" w:rsidRPr="00F80706">
        <w:rPr>
          <w:rFonts w:ascii="Times New Roman" w:hAnsi="Times New Roman" w:cs="Times New Roman" w:hint="eastAsia"/>
          <w:color w:val="000000"/>
          <w:sz w:val="21"/>
          <w:szCs w:val="21"/>
          <w:u w:color="FF0000"/>
        </w:rPr>
        <w:t>１</w:t>
      </w:r>
      <w:r w:rsidR="008E4C06" w:rsidRPr="00375FA9">
        <w:rPr>
          <w:rFonts w:ascii="Times New Roman" w:hAnsi="Times New Roman" w:cs="Times New Roman" w:hint="eastAsia"/>
          <w:color w:val="000000"/>
          <w:sz w:val="21"/>
          <w:szCs w:val="21"/>
          <w:u w:color="FF0000"/>
        </w:rPr>
        <w:t>年以内でなければ、契約不適合を理由とした履行の追完の請求、損害賠償の請求、代金の減額の請求又は契約の解除</w:t>
      </w:r>
      <w:r w:rsidR="00477687" w:rsidRPr="00030D58">
        <w:rPr>
          <w:rFonts w:asciiTheme="minorEastAsia" w:eastAsiaTheme="minorEastAsia" w:hAnsiTheme="minorEastAsia" w:cs="Times New Roman"/>
          <w:color w:val="000000"/>
          <w:sz w:val="21"/>
          <w:szCs w:val="21"/>
          <w:u w:color="FF0000"/>
        </w:rPr>
        <w:t>(</w:t>
      </w:r>
      <w:r w:rsidR="008E4C06" w:rsidRPr="00030D58">
        <w:rPr>
          <w:rFonts w:asciiTheme="minorEastAsia" w:eastAsiaTheme="minorEastAsia" w:hAnsiTheme="minorEastAsia" w:cs="Times New Roman" w:hint="eastAsia"/>
          <w:color w:val="000000"/>
          <w:sz w:val="21"/>
          <w:szCs w:val="21"/>
          <w:u w:color="FF0000"/>
        </w:rPr>
        <w:t>以下この条において「請求等」という。</w:t>
      </w:r>
      <w:r w:rsidR="00477687" w:rsidRPr="00030D58">
        <w:rPr>
          <w:rFonts w:asciiTheme="minorEastAsia" w:eastAsiaTheme="minorEastAsia" w:hAnsiTheme="minorEastAsia" w:cs="Times New Roman"/>
          <w:color w:val="000000"/>
          <w:sz w:val="21"/>
          <w:szCs w:val="21"/>
          <w:u w:color="FF0000"/>
        </w:rPr>
        <w:t>)</w:t>
      </w:r>
      <w:r w:rsidR="008E4C06" w:rsidRPr="00375FA9">
        <w:rPr>
          <w:rFonts w:ascii="Times New Roman" w:hAnsi="Times New Roman" w:cs="Times New Roman" w:hint="eastAsia"/>
          <w:color w:val="000000"/>
          <w:sz w:val="21"/>
          <w:szCs w:val="21"/>
          <w:u w:color="FF0000"/>
        </w:rPr>
        <w:t>をすることができない。</w:t>
      </w:r>
    </w:p>
    <w:p w14:paraId="40D2217C"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２　前項の請求等は、具体的な契約不適合の内容、請求する損害額の算定の根拠等当該請求等の根拠を示して、発注者の契約不適合責任を問う意思を明確に告げることで行う。</w:t>
      </w:r>
    </w:p>
    <w:p w14:paraId="585B752D"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３　発注者が第１項に規定する契約不適合に係る請求等が可能な期間</w:t>
      </w:r>
      <w:r w:rsidR="00477687" w:rsidRPr="00030D58">
        <w:rPr>
          <w:rFonts w:asciiTheme="minorEastAsia" w:eastAsiaTheme="minorEastAsia" w:hAnsiTheme="minorEastAsia" w:cs="Times New Roman"/>
          <w:color w:val="000000"/>
          <w:sz w:val="21"/>
          <w:szCs w:val="21"/>
          <w:u w:color="FF0000"/>
        </w:rPr>
        <w:t>(</w:t>
      </w:r>
      <w:r w:rsidRPr="00030D58">
        <w:rPr>
          <w:rFonts w:asciiTheme="minorEastAsia" w:eastAsiaTheme="minorEastAsia" w:hAnsiTheme="minorEastAsia" w:cs="Times New Roman" w:hint="eastAsia"/>
          <w:color w:val="000000"/>
          <w:sz w:val="21"/>
          <w:szCs w:val="21"/>
          <w:u w:color="FF0000"/>
        </w:rPr>
        <w:t>以下この項及び第６項において「契約不適合責任期間」という。</w:t>
      </w:r>
      <w:r w:rsidR="00477687" w:rsidRPr="00030D58">
        <w:rPr>
          <w:rFonts w:asciiTheme="minorEastAsia" w:eastAsiaTheme="minorEastAsia" w:hAnsiTheme="minorEastAsia" w:cs="Times New Roman"/>
          <w:color w:val="000000"/>
          <w:sz w:val="21"/>
          <w:szCs w:val="21"/>
          <w:u w:color="FF0000"/>
        </w:rPr>
        <w:t>)</w:t>
      </w:r>
      <w:r w:rsidRPr="00375FA9">
        <w:rPr>
          <w:rFonts w:ascii="Times New Roman" w:hAnsi="Times New Roman" w:cs="Times New Roman" w:hint="eastAsia"/>
          <w:color w:val="000000"/>
          <w:sz w:val="21"/>
          <w:szCs w:val="21"/>
          <w:u w:color="FF0000"/>
        </w:rPr>
        <w:t>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47AB251A"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４　発注者は、第１項の請求等を行ったときは、当該請求等の根拠となる契約不適合に関し、民法</w:t>
      </w:r>
      <w:r w:rsidR="00F80706" w:rsidRPr="00030D58">
        <w:rPr>
          <w:rFonts w:hAnsi="ＭＳ 明朝" w:cs="Times New Roman"/>
          <w:color w:val="000000"/>
          <w:sz w:val="21"/>
          <w:szCs w:val="21"/>
          <w:u w:color="FF0000"/>
        </w:rPr>
        <w:t>(</w:t>
      </w:r>
      <w:r w:rsidR="00F80706" w:rsidRPr="00030D58">
        <w:rPr>
          <w:rFonts w:hAnsi="ＭＳ 明朝" w:cs="Times New Roman" w:hint="eastAsia"/>
          <w:color w:val="000000"/>
          <w:sz w:val="21"/>
          <w:szCs w:val="21"/>
          <w:u w:color="FF0000"/>
        </w:rPr>
        <w:t>明治</w:t>
      </w:r>
      <w:r w:rsidR="00F80706" w:rsidRPr="00F80706">
        <w:rPr>
          <w:rFonts w:hAnsi="ＭＳ 明朝" w:cs="Times New Roman" w:hint="eastAsia"/>
          <w:color w:val="000000"/>
          <w:sz w:val="21"/>
          <w:szCs w:val="21"/>
          <w:u w:color="FF0000"/>
        </w:rPr>
        <w:t>２９</w:t>
      </w:r>
      <w:r w:rsidR="00F80706" w:rsidRPr="00030D58">
        <w:rPr>
          <w:rFonts w:hAnsi="ＭＳ 明朝" w:cs="Times New Roman" w:hint="eastAsia"/>
          <w:color w:val="000000"/>
          <w:sz w:val="21"/>
          <w:szCs w:val="21"/>
          <w:u w:color="FF0000"/>
        </w:rPr>
        <w:t>年法律第</w:t>
      </w:r>
      <w:r w:rsidR="00F80706" w:rsidRPr="00F80706">
        <w:rPr>
          <w:rFonts w:hAnsi="ＭＳ 明朝" w:cs="Times New Roman" w:hint="eastAsia"/>
          <w:color w:val="000000"/>
          <w:sz w:val="21"/>
          <w:szCs w:val="21"/>
          <w:u w:color="FF0000"/>
        </w:rPr>
        <w:t>８９</w:t>
      </w:r>
      <w:r w:rsidR="00F80706" w:rsidRPr="00030D58">
        <w:rPr>
          <w:rFonts w:hAnsi="ＭＳ 明朝" w:cs="Times New Roman" w:hint="eastAsia"/>
          <w:color w:val="000000"/>
          <w:sz w:val="21"/>
          <w:szCs w:val="21"/>
          <w:u w:color="FF0000"/>
        </w:rPr>
        <w:t>号</w:t>
      </w:r>
      <w:r w:rsidR="00F80706" w:rsidRPr="00030D58">
        <w:rPr>
          <w:rFonts w:hAnsi="ＭＳ 明朝" w:cs="Times New Roman"/>
          <w:color w:val="000000"/>
          <w:sz w:val="21"/>
          <w:szCs w:val="21"/>
          <w:u w:color="FF0000"/>
        </w:rPr>
        <w:t>)</w:t>
      </w:r>
      <w:r w:rsidRPr="00375FA9">
        <w:rPr>
          <w:rFonts w:ascii="Times New Roman" w:hAnsi="Times New Roman" w:cs="Times New Roman" w:hint="eastAsia"/>
          <w:color w:val="000000"/>
          <w:sz w:val="21"/>
          <w:szCs w:val="21"/>
          <w:u w:color="FF0000"/>
        </w:rPr>
        <w:t>の消滅時効の範囲で、当該請求等以外に必要と認められる請求等をすることができる。</w:t>
      </w:r>
    </w:p>
    <w:p w14:paraId="0BBB238D"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５　前各項の規定は、契約不適合が受注者の故意又は重過失により生じたものであるときには適用せず、契約不適合に関する受注者の責任については、民法の定めるところによる。</w:t>
      </w:r>
    </w:p>
    <w:p w14:paraId="254F882E"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 xml:space="preserve">６　民法第６３７条第１項の規定は、契約不適合責任期間については適用しない。　</w:t>
      </w:r>
    </w:p>
    <w:p w14:paraId="772809C6" w14:textId="77777777" w:rsidR="008E4C06" w:rsidRPr="00375FA9" w:rsidRDefault="008E4C06"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７　発注者は、</w:t>
      </w:r>
      <w:r w:rsidR="000015DE" w:rsidRPr="00375FA9">
        <w:rPr>
          <w:rFonts w:ascii="Times New Roman" w:hAnsi="Times New Roman" w:cs="Times New Roman" w:hint="eastAsia"/>
          <w:color w:val="000000"/>
          <w:sz w:val="21"/>
          <w:szCs w:val="21"/>
          <w:u w:color="FF0000"/>
        </w:rPr>
        <w:t>目的物</w:t>
      </w:r>
      <w:r w:rsidRPr="00375FA9">
        <w:rPr>
          <w:rFonts w:ascii="Times New Roman" w:hAnsi="Times New Roman" w:cs="Times New Roman" w:hint="eastAsia"/>
          <w:color w:val="000000"/>
          <w:sz w:val="21"/>
          <w:szCs w:val="21"/>
          <w:u w:color="FF0000"/>
        </w:rPr>
        <w:t>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560BF28E" w14:textId="77777777" w:rsidR="008E4C06" w:rsidRPr="00375FA9" w:rsidRDefault="001A0EB7" w:rsidP="008E4C06">
      <w:pPr>
        <w:pStyle w:val="a3"/>
        <w:ind w:left="237" w:hangingChars="100" w:hanging="237"/>
        <w:rPr>
          <w:rFonts w:ascii="Times New Roman" w:hAnsi="Times New Roman" w:cs="Times New Roman"/>
          <w:color w:val="000000"/>
          <w:sz w:val="21"/>
          <w:szCs w:val="21"/>
          <w:u w:color="FF0000"/>
        </w:rPr>
      </w:pPr>
      <w:r w:rsidRPr="00375FA9">
        <w:rPr>
          <w:rFonts w:ascii="Times New Roman" w:hAnsi="Times New Roman" w:cs="Times New Roman" w:hint="eastAsia"/>
          <w:color w:val="000000"/>
          <w:sz w:val="21"/>
          <w:szCs w:val="21"/>
          <w:u w:color="FF0000"/>
        </w:rPr>
        <w:t>８　引き渡された</w:t>
      </w:r>
      <w:r w:rsidR="000015DE" w:rsidRPr="00375FA9">
        <w:rPr>
          <w:rFonts w:ascii="Times New Roman" w:hAnsi="Times New Roman" w:cs="Times New Roman" w:hint="eastAsia"/>
          <w:color w:val="000000"/>
          <w:sz w:val="21"/>
          <w:szCs w:val="21"/>
          <w:u w:color="FF0000"/>
        </w:rPr>
        <w:t>目的物</w:t>
      </w:r>
      <w:r w:rsidRPr="00375FA9">
        <w:rPr>
          <w:rFonts w:ascii="Times New Roman" w:hAnsi="Times New Roman" w:cs="Times New Roman" w:hint="eastAsia"/>
          <w:color w:val="000000"/>
          <w:sz w:val="21"/>
          <w:szCs w:val="21"/>
          <w:u w:color="FF0000"/>
        </w:rPr>
        <w:t>の契約不適合が</w:t>
      </w:r>
      <w:r w:rsidR="008E4C06" w:rsidRPr="00375FA9">
        <w:rPr>
          <w:rFonts w:ascii="Times New Roman" w:hAnsi="Times New Roman" w:cs="Times New Roman" w:hint="eastAsia"/>
          <w:color w:val="000000"/>
          <w:sz w:val="21"/>
          <w:szCs w:val="21"/>
          <w:u w:color="FF0000"/>
        </w:rPr>
        <w:t>発注者の指図により生じたものであるときは、発注者は当該契約不適合を理由</w:t>
      </w:r>
      <w:r w:rsidRPr="00375FA9">
        <w:rPr>
          <w:rFonts w:ascii="Times New Roman" w:hAnsi="Times New Roman" w:cs="Times New Roman" w:hint="eastAsia"/>
          <w:color w:val="000000"/>
          <w:sz w:val="21"/>
          <w:szCs w:val="21"/>
          <w:u w:color="FF0000"/>
        </w:rPr>
        <w:t>として、請求等をすることができない。ただし、受注者がその</w:t>
      </w:r>
      <w:r w:rsidR="008E4C06" w:rsidRPr="00375FA9">
        <w:rPr>
          <w:rFonts w:ascii="Times New Roman" w:hAnsi="Times New Roman" w:cs="Times New Roman" w:hint="eastAsia"/>
          <w:color w:val="000000"/>
          <w:sz w:val="21"/>
          <w:szCs w:val="21"/>
          <w:u w:color="FF0000"/>
        </w:rPr>
        <w:t>指図の不適当であることを知りながらこれを通知しなかったときは、この限りでない。</w:t>
      </w:r>
    </w:p>
    <w:p w14:paraId="236514B8" w14:textId="77777777" w:rsidR="005B393A" w:rsidRPr="00375FA9" w:rsidRDefault="005B393A">
      <w:pPr>
        <w:pStyle w:val="a3"/>
        <w:rPr>
          <w:rFonts w:ascii="Times New Roman" w:hAnsi="Times New Roman" w:cs="Times New Roman"/>
          <w:color w:val="000000"/>
          <w:sz w:val="21"/>
          <w:szCs w:val="21"/>
        </w:rPr>
      </w:pPr>
      <w:r w:rsidRPr="00375FA9">
        <w:rPr>
          <w:rFonts w:hint="eastAsia"/>
          <w:color w:val="000000"/>
          <w:sz w:val="21"/>
          <w:szCs w:val="21"/>
        </w:rPr>
        <w:t xml:space="preserve">　</w:t>
      </w:r>
      <w:r w:rsidR="00214DCA" w:rsidRPr="00375FA9">
        <w:rPr>
          <w:color w:val="000000"/>
          <w:sz w:val="21"/>
          <w:szCs w:val="21"/>
        </w:rPr>
        <w:t>(</w:t>
      </w:r>
      <w:r w:rsidRPr="00375FA9">
        <w:rPr>
          <w:rFonts w:hint="eastAsia"/>
          <w:color w:val="000000"/>
          <w:sz w:val="21"/>
          <w:szCs w:val="21"/>
        </w:rPr>
        <w:t>履行遅滞の場合</w:t>
      </w:r>
      <w:r w:rsidR="00B2121E" w:rsidRPr="00375FA9">
        <w:rPr>
          <w:rFonts w:hint="eastAsia"/>
          <w:color w:val="000000"/>
          <w:sz w:val="21"/>
          <w:szCs w:val="21"/>
        </w:rPr>
        <w:t>における</w:t>
      </w:r>
      <w:r w:rsidRPr="00375FA9">
        <w:rPr>
          <w:rFonts w:hint="eastAsia"/>
          <w:color w:val="000000"/>
          <w:sz w:val="21"/>
          <w:szCs w:val="21"/>
        </w:rPr>
        <w:t>違約金</w:t>
      </w:r>
      <w:r w:rsidR="00214DCA" w:rsidRPr="00375FA9">
        <w:rPr>
          <w:color w:val="000000"/>
          <w:sz w:val="21"/>
          <w:szCs w:val="21"/>
        </w:rPr>
        <w:t>)</w:t>
      </w:r>
    </w:p>
    <w:p w14:paraId="77D8963B" w14:textId="77777777" w:rsidR="005B393A" w:rsidRPr="00375FA9" w:rsidRDefault="0067784F">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第１</w:t>
      </w:r>
      <w:r w:rsidR="00F80706">
        <w:rPr>
          <w:rFonts w:hint="eastAsia"/>
          <w:color w:val="000000"/>
          <w:sz w:val="21"/>
          <w:szCs w:val="21"/>
        </w:rPr>
        <w:t>５</w:t>
      </w:r>
      <w:r w:rsidR="005B393A" w:rsidRPr="00375FA9">
        <w:rPr>
          <w:rFonts w:hint="eastAsia"/>
          <w:color w:val="000000"/>
          <w:sz w:val="21"/>
          <w:szCs w:val="21"/>
        </w:rPr>
        <w:t xml:space="preserve">条　</w:t>
      </w:r>
      <w:r w:rsidR="00327F89" w:rsidRPr="00375FA9">
        <w:rPr>
          <w:rFonts w:hint="eastAsia"/>
          <w:color w:val="000000"/>
          <w:sz w:val="21"/>
          <w:szCs w:val="21"/>
        </w:rPr>
        <w:t>受注者</w:t>
      </w:r>
      <w:r w:rsidR="005B393A" w:rsidRPr="00375FA9">
        <w:rPr>
          <w:rFonts w:hint="eastAsia"/>
          <w:color w:val="000000"/>
          <w:sz w:val="21"/>
          <w:szCs w:val="21"/>
        </w:rPr>
        <w:t>の責</w:t>
      </w:r>
      <w:r w:rsidR="00FF6082" w:rsidRPr="00375FA9">
        <w:rPr>
          <w:rFonts w:hint="eastAsia"/>
          <w:color w:val="000000"/>
          <w:sz w:val="21"/>
          <w:szCs w:val="21"/>
        </w:rPr>
        <w:t>め</w:t>
      </w:r>
      <w:r w:rsidR="005B393A" w:rsidRPr="00375FA9">
        <w:rPr>
          <w:rFonts w:hint="eastAsia"/>
          <w:color w:val="000000"/>
          <w:sz w:val="21"/>
          <w:szCs w:val="21"/>
        </w:rPr>
        <w:t>に帰すべき理由により</w:t>
      </w:r>
      <w:r w:rsidR="00D40E9A" w:rsidRPr="00375FA9">
        <w:rPr>
          <w:rFonts w:hint="eastAsia"/>
          <w:color w:val="000000"/>
          <w:sz w:val="21"/>
          <w:szCs w:val="21"/>
        </w:rPr>
        <w:t>頭書</w:t>
      </w:r>
      <w:r w:rsidR="000B1DCD" w:rsidRPr="00375FA9">
        <w:rPr>
          <w:rFonts w:hint="eastAsia"/>
          <w:color w:val="000000"/>
          <w:sz w:val="21"/>
          <w:szCs w:val="21"/>
        </w:rPr>
        <w:t>の</w:t>
      </w:r>
      <w:r w:rsidR="00D40E9A" w:rsidRPr="00375FA9">
        <w:rPr>
          <w:rFonts w:hint="eastAsia"/>
          <w:color w:val="000000"/>
          <w:sz w:val="21"/>
          <w:szCs w:val="21"/>
        </w:rPr>
        <w:t>契約期間内に業務を完了することができない場合において、契約期間</w:t>
      </w:r>
      <w:r w:rsidR="005B393A" w:rsidRPr="00375FA9">
        <w:rPr>
          <w:rFonts w:hint="eastAsia"/>
          <w:color w:val="000000"/>
          <w:sz w:val="21"/>
          <w:szCs w:val="21"/>
        </w:rPr>
        <w:t>後に完了する見込みのあるときは、</w:t>
      </w:r>
      <w:r w:rsidR="00327F89" w:rsidRPr="00375FA9">
        <w:rPr>
          <w:rFonts w:hint="eastAsia"/>
          <w:color w:val="000000"/>
          <w:sz w:val="21"/>
          <w:szCs w:val="21"/>
        </w:rPr>
        <w:t>発注者</w:t>
      </w:r>
      <w:r w:rsidR="005B393A" w:rsidRPr="00375FA9">
        <w:rPr>
          <w:rFonts w:hint="eastAsia"/>
          <w:color w:val="000000"/>
          <w:sz w:val="21"/>
          <w:szCs w:val="21"/>
        </w:rPr>
        <w:t>は業務を継続させ完了後</w:t>
      </w:r>
      <w:r w:rsidR="00327F89" w:rsidRPr="00375FA9">
        <w:rPr>
          <w:rFonts w:hint="eastAsia"/>
          <w:color w:val="000000"/>
          <w:sz w:val="21"/>
          <w:szCs w:val="21"/>
        </w:rPr>
        <w:t>受注者</w:t>
      </w:r>
      <w:r w:rsidR="005B393A" w:rsidRPr="00375FA9">
        <w:rPr>
          <w:rFonts w:hint="eastAsia"/>
          <w:color w:val="000000"/>
          <w:sz w:val="21"/>
          <w:szCs w:val="21"/>
        </w:rPr>
        <w:t>から違約金を徴収する。</w:t>
      </w:r>
    </w:p>
    <w:p w14:paraId="4B0848E6" w14:textId="362A68EF" w:rsidR="005B393A" w:rsidRPr="00375FA9" w:rsidRDefault="005B393A">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２　前項に規定する違約金</w:t>
      </w:r>
      <w:r w:rsidR="00B2121E" w:rsidRPr="00375FA9">
        <w:rPr>
          <w:rFonts w:hint="eastAsia"/>
          <w:color w:val="000000"/>
          <w:sz w:val="21"/>
          <w:szCs w:val="21"/>
        </w:rPr>
        <w:t>の額</w:t>
      </w:r>
      <w:r w:rsidRPr="00375FA9">
        <w:rPr>
          <w:rFonts w:hint="eastAsia"/>
          <w:color w:val="000000"/>
          <w:sz w:val="21"/>
          <w:szCs w:val="21"/>
        </w:rPr>
        <w:t>は、</w:t>
      </w:r>
      <w:r w:rsidR="00E86274" w:rsidRPr="00375FA9">
        <w:rPr>
          <w:rFonts w:hint="eastAsia"/>
          <w:color w:val="000000"/>
          <w:sz w:val="21"/>
          <w:szCs w:val="21"/>
        </w:rPr>
        <w:t>契約金額から</w:t>
      </w:r>
      <w:r w:rsidR="00BB6C2F" w:rsidRPr="00375FA9">
        <w:rPr>
          <w:rFonts w:hint="eastAsia"/>
          <w:color w:val="000000"/>
          <w:sz w:val="21"/>
          <w:szCs w:val="21"/>
        </w:rPr>
        <w:t>第</w:t>
      </w:r>
      <w:r w:rsidR="00F80706">
        <w:rPr>
          <w:rFonts w:hint="eastAsia"/>
          <w:color w:val="000000"/>
          <w:sz w:val="21"/>
          <w:szCs w:val="21"/>
        </w:rPr>
        <w:t>１１</w:t>
      </w:r>
      <w:r w:rsidRPr="00375FA9">
        <w:rPr>
          <w:rFonts w:hint="eastAsia"/>
          <w:color w:val="000000"/>
          <w:sz w:val="21"/>
          <w:szCs w:val="21"/>
        </w:rPr>
        <w:t>条</w:t>
      </w:r>
      <w:r w:rsidR="00E86274" w:rsidRPr="00375FA9">
        <w:rPr>
          <w:rFonts w:hint="eastAsia"/>
          <w:color w:val="000000"/>
          <w:sz w:val="21"/>
          <w:szCs w:val="21"/>
        </w:rPr>
        <w:t>第２項に規定する検査に合格した部分に係る契約金額を控除した額</w:t>
      </w:r>
      <w:r w:rsidRPr="00375FA9">
        <w:rPr>
          <w:rFonts w:hint="eastAsia"/>
          <w:color w:val="000000"/>
          <w:sz w:val="21"/>
          <w:szCs w:val="21"/>
        </w:rPr>
        <w:t>につき、遅延日数に応</w:t>
      </w:r>
      <w:r w:rsidRPr="00375FA9">
        <w:rPr>
          <w:rFonts w:hint="eastAsia"/>
          <w:sz w:val="21"/>
          <w:szCs w:val="21"/>
        </w:rPr>
        <w:t>じ年</w:t>
      </w:r>
      <w:r w:rsidR="006B6489" w:rsidRPr="00375FA9">
        <w:rPr>
          <w:rFonts w:hint="eastAsia"/>
          <w:sz w:val="21"/>
          <w:szCs w:val="21"/>
        </w:rPr>
        <w:t>２．</w:t>
      </w:r>
      <w:r w:rsidR="00227554">
        <w:rPr>
          <w:rFonts w:hint="eastAsia"/>
          <w:sz w:val="21"/>
          <w:szCs w:val="21"/>
        </w:rPr>
        <w:t>５</w:t>
      </w:r>
      <w:r w:rsidRPr="00375FA9">
        <w:rPr>
          <w:rFonts w:hint="eastAsia"/>
          <w:sz w:val="21"/>
          <w:szCs w:val="21"/>
        </w:rPr>
        <w:t>パー</w:t>
      </w:r>
      <w:r w:rsidRPr="00375FA9">
        <w:rPr>
          <w:rFonts w:hint="eastAsia"/>
          <w:color w:val="000000"/>
          <w:sz w:val="21"/>
          <w:szCs w:val="21"/>
        </w:rPr>
        <w:t>セントの割合で計算した額とする。</w:t>
      </w:r>
    </w:p>
    <w:p w14:paraId="17E175F3" w14:textId="77777777" w:rsidR="005B393A" w:rsidRPr="00375FA9" w:rsidRDefault="005B393A">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lastRenderedPageBreak/>
        <w:t xml:space="preserve">　</w:t>
      </w:r>
      <w:r w:rsidR="00214DCA" w:rsidRPr="00375FA9">
        <w:rPr>
          <w:color w:val="000000"/>
          <w:sz w:val="21"/>
          <w:szCs w:val="21"/>
        </w:rPr>
        <w:t>(</w:t>
      </w:r>
      <w:r w:rsidR="00327F89" w:rsidRPr="00375FA9">
        <w:rPr>
          <w:rFonts w:hint="eastAsia"/>
          <w:color w:val="000000"/>
          <w:sz w:val="21"/>
          <w:szCs w:val="21"/>
        </w:rPr>
        <w:t>発注者</w:t>
      </w:r>
      <w:r w:rsidRPr="00375FA9">
        <w:rPr>
          <w:rFonts w:hint="eastAsia"/>
          <w:color w:val="000000"/>
          <w:sz w:val="21"/>
          <w:szCs w:val="21"/>
        </w:rPr>
        <w:t>の契約解除権</w:t>
      </w:r>
      <w:r w:rsidR="00214DCA" w:rsidRPr="00375FA9">
        <w:rPr>
          <w:color w:val="000000"/>
          <w:sz w:val="21"/>
          <w:szCs w:val="21"/>
        </w:rPr>
        <w:t>)</w:t>
      </w:r>
    </w:p>
    <w:p w14:paraId="3F76AF50" w14:textId="77777777" w:rsidR="005B393A" w:rsidRPr="00375FA9" w:rsidRDefault="0067784F" w:rsidP="00327F89">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第１</w:t>
      </w:r>
      <w:r w:rsidR="00F80706">
        <w:rPr>
          <w:rFonts w:hint="eastAsia"/>
          <w:color w:val="000000"/>
          <w:sz w:val="21"/>
          <w:szCs w:val="21"/>
        </w:rPr>
        <w:t>６</w:t>
      </w:r>
      <w:r w:rsidR="005B393A" w:rsidRPr="00375FA9">
        <w:rPr>
          <w:rFonts w:hint="eastAsia"/>
          <w:color w:val="000000"/>
          <w:sz w:val="21"/>
          <w:szCs w:val="21"/>
        </w:rPr>
        <w:t xml:space="preserve">条　</w:t>
      </w:r>
      <w:r w:rsidR="00327F89" w:rsidRPr="00375FA9">
        <w:rPr>
          <w:rFonts w:hint="eastAsia"/>
          <w:color w:val="000000"/>
          <w:sz w:val="21"/>
          <w:szCs w:val="21"/>
        </w:rPr>
        <w:t>発注者</w:t>
      </w:r>
      <w:r w:rsidR="005B393A" w:rsidRPr="00375FA9">
        <w:rPr>
          <w:rFonts w:hint="eastAsia"/>
          <w:color w:val="000000"/>
          <w:sz w:val="21"/>
          <w:szCs w:val="21"/>
        </w:rPr>
        <w:t>は、</w:t>
      </w:r>
      <w:r w:rsidR="00327F89" w:rsidRPr="00375FA9">
        <w:rPr>
          <w:rFonts w:hint="eastAsia"/>
          <w:color w:val="000000"/>
          <w:sz w:val="21"/>
          <w:szCs w:val="21"/>
        </w:rPr>
        <w:t>受注者</w:t>
      </w:r>
      <w:r w:rsidR="005B393A" w:rsidRPr="00375FA9">
        <w:rPr>
          <w:rFonts w:hint="eastAsia"/>
          <w:color w:val="000000"/>
          <w:sz w:val="21"/>
          <w:szCs w:val="21"/>
        </w:rPr>
        <w:t>が次の各号の</w:t>
      </w:r>
      <w:r w:rsidR="00836F67" w:rsidRPr="00375FA9">
        <w:rPr>
          <w:rFonts w:hint="eastAsia"/>
          <w:color w:val="000000"/>
          <w:sz w:val="21"/>
          <w:szCs w:val="21"/>
        </w:rPr>
        <w:t>いずれか</w:t>
      </w:r>
      <w:r w:rsidR="005B393A" w:rsidRPr="00375FA9">
        <w:rPr>
          <w:rFonts w:hint="eastAsia"/>
          <w:color w:val="000000"/>
          <w:sz w:val="21"/>
          <w:szCs w:val="21"/>
        </w:rPr>
        <w:t>に該当するときは、契約を解除することができる。</w:t>
      </w:r>
    </w:p>
    <w:p w14:paraId="47306734" w14:textId="77777777" w:rsidR="00BD2720" w:rsidRPr="00375FA9" w:rsidRDefault="00D40E9A" w:rsidP="00BD2720">
      <w:pPr>
        <w:pStyle w:val="a3"/>
        <w:ind w:leftChars="1" w:left="440" w:hangingChars="185" w:hanging="438"/>
        <w:rPr>
          <w:color w:val="000000"/>
          <w:sz w:val="21"/>
          <w:szCs w:val="21"/>
        </w:rPr>
      </w:pPr>
      <w:r w:rsidRPr="00375FA9">
        <w:rPr>
          <w:rFonts w:hint="eastAsia"/>
          <w:color w:val="000000"/>
          <w:sz w:val="21"/>
          <w:szCs w:val="21"/>
        </w:rPr>
        <w:t>（１）</w:t>
      </w:r>
      <w:r w:rsidR="00327F89" w:rsidRPr="00375FA9">
        <w:rPr>
          <w:rFonts w:hint="eastAsia"/>
          <w:color w:val="000000"/>
          <w:sz w:val="21"/>
          <w:szCs w:val="21"/>
        </w:rPr>
        <w:t>受注者</w:t>
      </w:r>
      <w:r w:rsidRPr="00375FA9">
        <w:rPr>
          <w:rFonts w:hint="eastAsia"/>
          <w:color w:val="000000"/>
          <w:sz w:val="21"/>
          <w:szCs w:val="21"/>
        </w:rPr>
        <w:t>の責</w:t>
      </w:r>
      <w:r w:rsidR="00FF6082" w:rsidRPr="00375FA9">
        <w:rPr>
          <w:rFonts w:hint="eastAsia"/>
          <w:color w:val="000000"/>
          <w:sz w:val="21"/>
          <w:szCs w:val="21"/>
        </w:rPr>
        <w:t>め</w:t>
      </w:r>
      <w:r w:rsidRPr="00375FA9">
        <w:rPr>
          <w:rFonts w:hint="eastAsia"/>
          <w:color w:val="000000"/>
          <w:sz w:val="21"/>
          <w:szCs w:val="21"/>
        </w:rPr>
        <w:t>に帰する理由により</w:t>
      </w:r>
      <w:r w:rsidR="00BD2720" w:rsidRPr="00375FA9">
        <w:rPr>
          <w:rFonts w:hint="eastAsia"/>
          <w:color w:val="000000"/>
          <w:sz w:val="21"/>
          <w:szCs w:val="21"/>
        </w:rPr>
        <w:t>、</w:t>
      </w:r>
      <w:r w:rsidRPr="00375FA9">
        <w:rPr>
          <w:rFonts w:hint="eastAsia"/>
          <w:color w:val="000000"/>
          <w:sz w:val="21"/>
          <w:szCs w:val="21"/>
        </w:rPr>
        <w:t>契約期間内又は契約期間</w:t>
      </w:r>
      <w:r w:rsidR="005B393A" w:rsidRPr="00375FA9">
        <w:rPr>
          <w:rFonts w:hint="eastAsia"/>
          <w:color w:val="000000"/>
          <w:sz w:val="21"/>
          <w:szCs w:val="21"/>
        </w:rPr>
        <w:t>後相当の期間内に業務を完了する見込みがない</w:t>
      </w:r>
      <w:r w:rsidR="00457A4D">
        <w:rPr>
          <w:rFonts w:hint="eastAsia"/>
          <w:color w:val="000000"/>
          <w:sz w:val="21"/>
          <w:szCs w:val="21"/>
        </w:rPr>
        <w:t>と明らかに認められる</w:t>
      </w:r>
      <w:r w:rsidR="005B393A" w:rsidRPr="00375FA9">
        <w:rPr>
          <w:rFonts w:hint="eastAsia"/>
          <w:color w:val="000000"/>
          <w:sz w:val="21"/>
          <w:szCs w:val="21"/>
        </w:rPr>
        <w:t>とき。</w:t>
      </w:r>
    </w:p>
    <w:p w14:paraId="26F4193F" w14:textId="77777777" w:rsidR="00BD2720" w:rsidRPr="00375FA9" w:rsidRDefault="00D40E9A" w:rsidP="000015DE">
      <w:pPr>
        <w:pStyle w:val="a3"/>
        <w:ind w:left="474" w:hangingChars="200" w:hanging="474"/>
        <w:rPr>
          <w:color w:val="000000"/>
          <w:sz w:val="21"/>
          <w:szCs w:val="21"/>
        </w:rPr>
      </w:pPr>
      <w:r w:rsidRPr="00375FA9">
        <w:rPr>
          <w:rFonts w:hint="eastAsia"/>
          <w:color w:val="000000"/>
          <w:sz w:val="21"/>
          <w:szCs w:val="21"/>
        </w:rPr>
        <w:t>（２）</w:t>
      </w:r>
      <w:r w:rsidR="005B393A" w:rsidRPr="00375FA9">
        <w:rPr>
          <w:rFonts w:hint="eastAsia"/>
          <w:color w:val="000000"/>
          <w:sz w:val="21"/>
          <w:szCs w:val="21"/>
        </w:rPr>
        <w:t>前号のほか</w:t>
      </w:r>
      <w:r w:rsidR="008244C7" w:rsidRPr="00375FA9">
        <w:rPr>
          <w:rFonts w:hint="eastAsia"/>
          <w:color w:val="000000"/>
          <w:sz w:val="21"/>
          <w:szCs w:val="21"/>
        </w:rPr>
        <w:t>、この契約に違反し、その違反により契約の目的が達せられないとき。</w:t>
      </w:r>
    </w:p>
    <w:p w14:paraId="7D795A2D" w14:textId="77777777" w:rsidR="005B393A" w:rsidRPr="00375FA9" w:rsidRDefault="008244C7" w:rsidP="00526762">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 xml:space="preserve">２　</w:t>
      </w:r>
      <w:r w:rsidR="005B393A" w:rsidRPr="00375FA9">
        <w:rPr>
          <w:rFonts w:hint="eastAsia"/>
          <w:color w:val="000000"/>
          <w:sz w:val="21"/>
          <w:szCs w:val="21"/>
        </w:rPr>
        <w:t>前項の規定により契約を解除した場合において、</w:t>
      </w:r>
      <w:r w:rsidR="00DB38E2" w:rsidRPr="00375FA9">
        <w:rPr>
          <w:rFonts w:hint="eastAsia"/>
          <w:color w:val="000000"/>
          <w:sz w:val="21"/>
          <w:szCs w:val="21"/>
        </w:rPr>
        <w:t>既履行</w:t>
      </w:r>
      <w:r w:rsidR="005B393A" w:rsidRPr="00375FA9">
        <w:rPr>
          <w:rFonts w:hint="eastAsia"/>
          <w:color w:val="000000"/>
          <w:sz w:val="21"/>
          <w:szCs w:val="21"/>
        </w:rPr>
        <w:t>部分</w:t>
      </w:r>
      <w:r w:rsidR="00DB38E2" w:rsidRPr="00375FA9">
        <w:rPr>
          <w:rFonts w:hint="eastAsia"/>
          <w:color w:val="000000"/>
          <w:sz w:val="21"/>
          <w:szCs w:val="21"/>
        </w:rPr>
        <w:t>の引渡しを受ける必要があると認めるときは、既履行部分を検査の上、当該</w:t>
      </w:r>
      <w:r w:rsidR="005B393A" w:rsidRPr="00375FA9">
        <w:rPr>
          <w:rFonts w:hint="eastAsia"/>
          <w:color w:val="000000"/>
          <w:sz w:val="21"/>
          <w:szCs w:val="21"/>
        </w:rPr>
        <w:t>検査に合格した</w:t>
      </w:r>
      <w:r w:rsidR="00DB38E2" w:rsidRPr="00375FA9">
        <w:rPr>
          <w:rFonts w:hint="eastAsia"/>
          <w:color w:val="000000"/>
          <w:sz w:val="21"/>
          <w:szCs w:val="21"/>
        </w:rPr>
        <w:t>部分の引渡しを受けることができる。この場合において、</w:t>
      </w:r>
      <w:r w:rsidR="00327F89" w:rsidRPr="00375FA9">
        <w:rPr>
          <w:rFonts w:hint="eastAsia"/>
          <w:color w:val="000000"/>
          <w:sz w:val="21"/>
          <w:szCs w:val="21"/>
        </w:rPr>
        <w:t>発注者</w:t>
      </w:r>
      <w:r w:rsidR="005B393A" w:rsidRPr="00375FA9">
        <w:rPr>
          <w:rFonts w:hint="eastAsia"/>
          <w:color w:val="000000"/>
          <w:sz w:val="21"/>
          <w:szCs w:val="21"/>
        </w:rPr>
        <w:t>は</w:t>
      </w:r>
      <w:r w:rsidR="00DB38E2" w:rsidRPr="00375FA9">
        <w:rPr>
          <w:rFonts w:hint="eastAsia"/>
          <w:color w:val="000000"/>
          <w:sz w:val="21"/>
          <w:szCs w:val="21"/>
        </w:rPr>
        <w:t>当該引渡しを受けた既履行</w:t>
      </w:r>
      <w:r w:rsidR="005B393A" w:rsidRPr="00375FA9">
        <w:rPr>
          <w:rFonts w:hint="eastAsia"/>
          <w:color w:val="000000"/>
          <w:sz w:val="21"/>
          <w:szCs w:val="21"/>
        </w:rPr>
        <w:t>部分に</w:t>
      </w:r>
      <w:r w:rsidR="00DB38E2" w:rsidRPr="00375FA9">
        <w:rPr>
          <w:rFonts w:hint="eastAsia"/>
          <w:color w:val="000000"/>
          <w:sz w:val="21"/>
          <w:szCs w:val="21"/>
        </w:rPr>
        <w:t>相応</w:t>
      </w:r>
      <w:r w:rsidR="005B393A" w:rsidRPr="00375FA9">
        <w:rPr>
          <w:rFonts w:hint="eastAsia"/>
          <w:color w:val="000000"/>
          <w:sz w:val="21"/>
          <w:szCs w:val="21"/>
        </w:rPr>
        <w:t>する契約</w:t>
      </w:r>
      <w:r w:rsidR="00375FA9" w:rsidRPr="00375FA9">
        <w:rPr>
          <w:rFonts w:hint="eastAsia"/>
          <w:color w:val="000000"/>
          <w:sz w:val="21"/>
          <w:szCs w:val="21"/>
        </w:rPr>
        <w:t>金額</w:t>
      </w:r>
      <w:r w:rsidR="005B393A" w:rsidRPr="00375FA9">
        <w:rPr>
          <w:rFonts w:hint="eastAsia"/>
          <w:color w:val="000000"/>
          <w:sz w:val="21"/>
          <w:szCs w:val="21"/>
        </w:rPr>
        <w:t>を支払わなければならない。</w:t>
      </w:r>
    </w:p>
    <w:p w14:paraId="33857DD0" w14:textId="77777777" w:rsidR="005B393A" w:rsidRPr="00375FA9" w:rsidRDefault="005B393A">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３　第１項の規定により契約を解除された場合において、</w:t>
      </w:r>
      <w:r w:rsidR="00327F89" w:rsidRPr="00375FA9">
        <w:rPr>
          <w:rFonts w:hint="eastAsia"/>
          <w:color w:val="000000"/>
          <w:sz w:val="21"/>
          <w:szCs w:val="21"/>
        </w:rPr>
        <w:t>受注者</w:t>
      </w:r>
      <w:r w:rsidRPr="00375FA9">
        <w:rPr>
          <w:rFonts w:hint="eastAsia"/>
          <w:color w:val="000000"/>
          <w:sz w:val="21"/>
          <w:szCs w:val="21"/>
        </w:rPr>
        <w:t>は</w:t>
      </w:r>
      <w:r w:rsidR="00276FED" w:rsidRPr="00375FA9">
        <w:rPr>
          <w:rFonts w:hint="eastAsia"/>
          <w:color w:val="000000"/>
          <w:sz w:val="21"/>
          <w:szCs w:val="21"/>
        </w:rPr>
        <w:t>契約金額</w:t>
      </w:r>
      <w:r w:rsidR="00214DCA" w:rsidRPr="00375FA9">
        <w:rPr>
          <w:color w:val="000000"/>
          <w:sz w:val="21"/>
          <w:szCs w:val="21"/>
        </w:rPr>
        <w:t>(</w:t>
      </w:r>
      <w:r w:rsidR="00276FED" w:rsidRPr="00375FA9">
        <w:rPr>
          <w:rFonts w:hint="eastAsia"/>
          <w:color w:val="000000"/>
          <w:sz w:val="21"/>
          <w:szCs w:val="21"/>
        </w:rPr>
        <w:t>前項に規定する検査に合格した部分を</w:t>
      </w:r>
      <w:r w:rsidRPr="00375FA9">
        <w:rPr>
          <w:rFonts w:hint="eastAsia"/>
          <w:color w:val="000000"/>
          <w:sz w:val="21"/>
          <w:szCs w:val="21"/>
        </w:rPr>
        <w:t>除く。</w:t>
      </w:r>
      <w:r w:rsidR="00214DCA" w:rsidRPr="00375FA9">
        <w:rPr>
          <w:color w:val="000000"/>
          <w:sz w:val="21"/>
          <w:szCs w:val="21"/>
        </w:rPr>
        <w:t>)</w:t>
      </w:r>
      <w:r w:rsidRPr="00375FA9">
        <w:rPr>
          <w:rFonts w:hint="eastAsia"/>
          <w:color w:val="000000"/>
          <w:sz w:val="21"/>
          <w:szCs w:val="21"/>
        </w:rPr>
        <w:t>の１０分の１に相当する額を違約金として</w:t>
      </w:r>
      <w:r w:rsidR="00327F89" w:rsidRPr="00375FA9">
        <w:rPr>
          <w:rFonts w:hint="eastAsia"/>
          <w:color w:val="000000"/>
          <w:sz w:val="21"/>
          <w:szCs w:val="21"/>
        </w:rPr>
        <w:t>発注者</w:t>
      </w:r>
      <w:r w:rsidRPr="00375FA9">
        <w:rPr>
          <w:rFonts w:hint="eastAsia"/>
          <w:color w:val="000000"/>
          <w:sz w:val="21"/>
          <w:szCs w:val="21"/>
        </w:rPr>
        <w:t>に納付しなければならない。</w:t>
      </w:r>
    </w:p>
    <w:p w14:paraId="23386C02" w14:textId="77777777" w:rsidR="005B393A" w:rsidRPr="00375FA9" w:rsidRDefault="008244C7">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４</w:t>
      </w:r>
      <w:r w:rsidR="005B393A" w:rsidRPr="00375FA9">
        <w:rPr>
          <w:rFonts w:hint="eastAsia"/>
          <w:color w:val="000000"/>
          <w:sz w:val="21"/>
          <w:szCs w:val="21"/>
        </w:rPr>
        <w:t xml:space="preserve">　前項の場合において、第</w:t>
      </w:r>
      <w:r w:rsidR="00270821" w:rsidRPr="00375FA9">
        <w:rPr>
          <w:rFonts w:hint="eastAsia"/>
          <w:color w:val="000000"/>
          <w:sz w:val="21"/>
          <w:szCs w:val="21"/>
        </w:rPr>
        <w:t>３</w:t>
      </w:r>
      <w:r w:rsidR="005B393A" w:rsidRPr="00375FA9">
        <w:rPr>
          <w:rFonts w:hint="eastAsia"/>
          <w:color w:val="000000"/>
          <w:sz w:val="21"/>
          <w:szCs w:val="21"/>
        </w:rPr>
        <w:t>条の規定により契約保証金の納付又はこれに代わる担保の提供が行われているときは、</w:t>
      </w:r>
      <w:r w:rsidR="00327F89" w:rsidRPr="00375FA9">
        <w:rPr>
          <w:rFonts w:hint="eastAsia"/>
          <w:color w:val="000000"/>
          <w:sz w:val="21"/>
          <w:szCs w:val="21"/>
        </w:rPr>
        <w:t>発注者</w:t>
      </w:r>
      <w:r w:rsidR="005B393A" w:rsidRPr="00375FA9">
        <w:rPr>
          <w:rFonts w:hint="eastAsia"/>
          <w:color w:val="000000"/>
          <w:sz w:val="21"/>
          <w:szCs w:val="21"/>
        </w:rPr>
        <w:t>は、当該契約保証金又は担保をもって違約金に充当することができる。</w:t>
      </w:r>
    </w:p>
    <w:p w14:paraId="46943B3A" w14:textId="77777777" w:rsidR="00825FE2" w:rsidRPr="00375FA9" w:rsidRDefault="005F2094" w:rsidP="0032207C">
      <w:pPr>
        <w:pStyle w:val="a3"/>
        <w:ind w:left="237" w:hangingChars="100" w:hanging="237"/>
        <w:jc w:val="left"/>
        <w:rPr>
          <w:rFonts w:cs="Times New Roman"/>
          <w:color w:val="000000"/>
          <w:sz w:val="21"/>
          <w:szCs w:val="21"/>
        </w:rPr>
      </w:pPr>
      <w:r w:rsidRPr="00375FA9">
        <w:rPr>
          <w:rFonts w:hint="eastAsia"/>
          <w:color w:val="000000"/>
          <w:sz w:val="21"/>
          <w:szCs w:val="21"/>
        </w:rPr>
        <w:t>５　頭書６</w:t>
      </w:r>
      <w:r w:rsidR="005B393A" w:rsidRPr="00375FA9">
        <w:rPr>
          <w:rFonts w:hint="eastAsia"/>
          <w:color w:val="000000"/>
          <w:sz w:val="21"/>
          <w:szCs w:val="21"/>
        </w:rPr>
        <w:t>の契約</w:t>
      </w:r>
      <w:r w:rsidR="00D40E9A" w:rsidRPr="00375FA9">
        <w:rPr>
          <w:rFonts w:hint="eastAsia"/>
          <w:color w:val="000000"/>
          <w:sz w:val="21"/>
          <w:szCs w:val="21"/>
        </w:rPr>
        <w:t>の</w:t>
      </w:r>
      <w:r w:rsidR="005B393A" w:rsidRPr="00375FA9">
        <w:rPr>
          <w:rFonts w:hint="eastAsia"/>
          <w:sz w:val="21"/>
          <w:szCs w:val="21"/>
        </w:rPr>
        <w:t>保証</w:t>
      </w:r>
      <w:r w:rsidR="00C6537A" w:rsidRPr="00375FA9">
        <w:rPr>
          <w:rFonts w:hint="eastAsia"/>
          <w:sz w:val="21"/>
          <w:szCs w:val="21"/>
        </w:rPr>
        <w:t>金</w:t>
      </w:r>
      <w:r w:rsidR="005B393A" w:rsidRPr="00375FA9">
        <w:rPr>
          <w:rFonts w:hint="eastAsia"/>
          <w:sz w:val="21"/>
          <w:szCs w:val="21"/>
        </w:rPr>
        <w:t>の欄で免除</w:t>
      </w:r>
      <w:r w:rsidR="00FF75B9" w:rsidRPr="00375FA9">
        <w:rPr>
          <w:rFonts w:hint="eastAsia"/>
          <w:color w:val="000000"/>
          <w:sz w:val="21"/>
          <w:szCs w:val="21"/>
        </w:rPr>
        <w:t>となったとき、第４</w:t>
      </w:r>
      <w:r w:rsidR="005B393A" w:rsidRPr="00375FA9">
        <w:rPr>
          <w:rFonts w:hint="eastAsia"/>
          <w:color w:val="000000"/>
          <w:sz w:val="21"/>
          <w:szCs w:val="21"/>
        </w:rPr>
        <w:t>項の規定は削除されることになるが、第１項の規定により契約を解除された場合に、第２項の規定による</w:t>
      </w:r>
      <w:r w:rsidR="00C26D24" w:rsidRPr="00375FA9">
        <w:rPr>
          <w:rFonts w:hint="eastAsia"/>
          <w:color w:val="000000"/>
          <w:sz w:val="21"/>
          <w:szCs w:val="21"/>
        </w:rPr>
        <w:t>既履行</w:t>
      </w:r>
      <w:r w:rsidR="005B393A" w:rsidRPr="00375FA9">
        <w:rPr>
          <w:rFonts w:hint="eastAsia"/>
          <w:color w:val="000000"/>
          <w:sz w:val="21"/>
          <w:szCs w:val="21"/>
        </w:rPr>
        <w:t>部分に対する契約金額相当額がある場合は、契約金額相当額から第３項の規定による契約金額の１０分の１に相当する額を違約金として控除した残額を</w:t>
      </w:r>
      <w:r w:rsidR="00327F89" w:rsidRPr="00375FA9">
        <w:rPr>
          <w:rFonts w:hint="eastAsia"/>
          <w:color w:val="000000"/>
          <w:sz w:val="21"/>
          <w:szCs w:val="21"/>
        </w:rPr>
        <w:t>発注者</w:t>
      </w:r>
      <w:r w:rsidR="005B393A" w:rsidRPr="00375FA9">
        <w:rPr>
          <w:rFonts w:hint="eastAsia"/>
          <w:color w:val="000000"/>
          <w:sz w:val="21"/>
          <w:szCs w:val="21"/>
        </w:rPr>
        <w:t>は</w:t>
      </w:r>
      <w:r w:rsidR="00327F89" w:rsidRPr="00375FA9">
        <w:rPr>
          <w:rFonts w:hint="eastAsia"/>
          <w:color w:val="000000"/>
          <w:sz w:val="21"/>
          <w:szCs w:val="21"/>
        </w:rPr>
        <w:t>受注者</w:t>
      </w:r>
      <w:r w:rsidR="005B393A" w:rsidRPr="00375FA9">
        <w:rPr>
          <w:rFonts w:hint="eastAsia"/>
          <w:color w:val="000000"/>
          <w:sz w:val="21"/>
          <w:szCs w:val="21"/>
        </w:rPr>
        <w:t>に支払わなければならない。ただし、違約金が</w:t>
      </w:r>
      <w:r w:rsidR="00C26D24" w:rsidRPr="00375FA9">
        <w:rPr>
          <w:rFonts w:hint="eastAsia"/>
          <w:color w:val="000000"/>
          <w:sz w:val="21"/>
          <w:szCs w:val="21"/>
        </w:rPr>
        <w:t>既履行</w:t>
      </w:r>
      <w:r w:rsidR="005B393A" w:rsidRPr="00375FA9">
        <w:rPr>
          <w:rFonts w:hint="eastAsia"/>
          <w:color w:val="000000"/>
          <w:sz w:val="21"/>
          <w:szCs w:val="21"/>
        </w:rPr>
        <w:t>部分に対する契約金額相当額を超える場合は、</w:t>
      </w:r>
      <w:r w:rsidR="00327F89" w:rsidRPr="00375FA9">
        <w:rPr>
          <w:rFonts w:hint="eastAsia"/>
          <w:color w:val="000000"/>
          <w:sz w:val="21"/>
          <w:szCs w:val="21"/>
        </w:rPr>
        <w:t>発注者</w:t>
      </w:r>
      <w:r w:rsidR="005B393A" w:rsidRPr="00375FA9">
        <w:rPr>
          <w:rFonts w:hint="eastAsia"/>
          <w:color w:val="000000"/>
          <w:sz w:val="21"/>
          <w:szCs w:val="21"/>
        </w:rPr>
        <w:t>は</w:t>
      </w:r>
      <w:r w:rsidR="00327F89" w:rsidRPr="00375FA9">
        <w:rPr>
          <w:rFonts w:hint="eastAsia"/>
          <w:color w:val="000000"/>
          <w:sz w:val="21"/>
          <w:szCs w:val="21"/>
        </w:rPr>
        <w:t>受注者</w:t>
      </w:r>
      <w:r w:rsidR="005B393A" w:rsidRPr="00375FA9">
        <w:rPr>
          <w:rFonts w:hint="eastAsia"/>
          <w:color w:val="000000"/>
          <w:sz w:val="21"/>
          <w:szCs w:val="21"/>
        </w:rPr>
        <w:t>にその差額を請求しないものとする。</w:t>
      </w:r>
    </w:p>
    <w:p w14:paraId="3FB10A3E" w14:textId="77777777" w:rsidR="005B393A" w:rsidRPr="00375FA9" w:rsidRDefault="00214DCA">
      <w:pPr>
        <w:pStyle w:val="a3"/>
        <w:ind w:firstLineChars="100" w:firstLine="237"/>
        <w:rPr>
          <w:rFonts w:hAnsi="ＭＳ 明朝" w:cs="Times New Roman"/>
          <w:color w:val="000000"/>
          <w:sz w:val="21"/>
          <w:szCs w:val="21"/>
        </w:rPr>
      </w:pPr>
      <w:r w:rsidRPr="00375FA9">
        <w:rPr>
          <w:rFonts w:hAnsi="ＭＳ 明朝"/>
          <w:color w:val="000000"/>
          <w:sz w:val="21"/>
          <w:szCs w:val="21"/>
        </w:rPr>
        <w:t>(</w:t>
      </w:r>
      <w:r w:rsidR="005B393A" w:rsidRPr="00375FA9">
        <w:rPr>
          <w:rFonts w:hAnsi="ＭＳ 明朝" w:hint="eastAsia"/>
          <w:color w:val="000000"/>
          <w:sz w:val="21"/>
          <w:szCs w:val="21"/>
        </w:rPr>
        <w:t>談合その他不正行為による</w:t>
      </w:r>
      <w:r w:rsidR="00327F89" w:rsidRPr="00375FA9">
        <w:rPr>
          <w:rFonts w:hAnsi="ＭＳ 明朝" w:hint="eastAsia"/>
          <w:color w:val="000000"/>
          <w:sz w:val="21"/>
          <w:szCs w:val="21"/>
        </w:rPr>
        <w:t>発注者</w:t>
      </w:r>
      <w:r w:rsidR="005B393A" w:rsidRPr="00375FA9">
        <w:rPr>
          <w:rFonts w:hAnsi="ＭＳ 明朝" w:hint="eastAsia"/>
          <w:color w:val="000000"/>
          <w:sz w:val="21"/>
          <w:szCs w:val="21"/>
        </w:rPr>
        <w:t>の契約解除権</w:t>
      </w:r>
      <w:r w:rsidRPr="00375FA9">
        <w:rPr>
          <w:rFonts w:hAnsi="ＭＳ 明朝"/>
          <w:color w:val="000000"/>
          <w:sz w:val="21"/>
          <w:szCs w:val="21"/>
        </w:rPr>
        <w:t>)</w:t>
      </w:r>
    </w:p>
    <w:p w14:paraId="05E2D521" w14:textId="77777777" w:rsidR="00D226DB" w:rsidRPr="00375FA9" w:rsidRDefault="0067784F" w:rsidP="00D226DB">
      <w:pPr>
        <w:pStyle w:val="a3"/>
        <w:ind w:left="237" w:hangingChars="100" w:hanging="237"/>
        <w:rPr>
          <w:rFonts w:hAnsi="ＭＳ 明朝" w:cs="Times New Roman"/>
          <w:color w:val="000000"/>
          <w:sz w:val="21"/>
          <w:szCs w:val="21"/>
        </w:rPr>
      </w:pPr>
      <w:r w:rsidRPr="00375FA9">
        <w:rPr>
          <w:rFonts w:hint="eastAsia"/>
          <w:color w:val="000000"/>
          <w:sz w:val="21"/>
          <w:szCs w:val="21"/>
        </w:rPr>
        <w:t>第１</w:t>
      </w:r>
      <w:r w:rsidR="00F80706">
        <w:rPr>
          <w:rFonts w:hint="eastAsia"/>
          <w:color w:val="000000"/>
          <w:sz w:val="21"/>
          <w:szCs w:val="21"/>
        </w:rPr>
        <w:t>６</w:t>
      </w:r>
      <w:r w:rsidR="005B393A" w:rsidRPr="00375FA9">
        <w:rPr>
          <w:rFonts w:hint="eastAsia"/>
          <w:color w:val="000000"/>
          <w:sz w:val="21"/>
          <w:szCs w:val="21"/>
        </w:rPr>
        <w:t>条の２</w:t>
      </w:r>
      <w:r w:rsidR="005B393A" w:rsidRPr="00375FA9">
        <w:rPr>
          <w:rFonts w:hAnsi="ＭＳ 明朝"/>
          <w:color w:val="000000"/>
          <w:sz w:val="21"/>
          <w:szCs w:val="21"/>
        </w:rPr>
        <w:t xml:space="preserve"> </w:t>
      </w:r>
      <w:r w:rsidR="00327F89" w:rsidRPr="00375FA9">
        <w:rPr>
          <w:rFonts w:hAnsi="ＭＳ 明朝" w:hint="eastAsia"/>
          <w:color w:val="000000"/>
          <w:sz w:val="21"/>
          <w:szCs w:val="21"/>
        </w:rPr>
        <w:t>発注者</w:t>
      </w:r>
      <w:r w:rsidR="005B393A" w:rsidRPr="00375FA9">
        <w:rPr>
          <w:rFonts w:hAnsi="ＭＳ 明朝" w:hint="eastAsia"/>
          <w:color w:val="000000"/>
          <w:sz w:val="21"/>
          <w:szCs w:val="21"/>
        </w:rPr>
        <w:t>は、</w:t>
      </w:r>
      <w:r w:rsidR="00327F89" w:rsidRPr="00375FA9">
        <w:rPr>
          <w:rFonts w:hAnsi="ＭＳ 明朝" w:hint="eastAsia"/>
          <w:color w:val="000000"/>
          <w:sz w:val="21"/>
          <w:szCs w:val="21"/>
        </w:rPr>
        <w:t>受注者</w:t>
      </w:r>
      <w:r w:rsidR="005B393A" w:rsidRPr="00375FA9">
        <w:rPr>
          <w:rFonts w:hAnsi="ＭＳ 明朝" w:hint="eastAsia"/>
          <w:color w:val="000000"/>
          <w:sz w:val="21"/>
          <w:szCs w:val="21"/>
        </w:rPr>
        <w:t>がこの契約に関して、次の各号の</w:t>
      </w:r>
      <w:r w:rsidR="0032207C" w:rsidRPr="00375FA9">
        <w:rPr>
          <w:rFonts w:hAnsi="ＭＳ 明朝" w:hint="eastAsia"/>
          <w:color w:val="000000"/>
          <w:sz w:val="21"/>
          <w:szCs w:val="21"/>
        </w:rPr>
        <w:t>いずれか</w:t>
      </w:r>
      <w:r w:rsidR="005B393A" w:rsidRPr="00375FA9">
        <w:rPr>
          <w:rFonts w:hAnsi="ＭＳ 明朝" w:hint="eastAsia"/>
          <w:color w:val="000000"/>
          <w:sz w:val="21"/>
          <w:szCs w:val="21"/>
        </w:rPr>
        <w:t>に該当</w:t>
      </w:r>
      <w:r w:rsidR="00BD2720" w:rsidRPr="00375FA9">
        <w:rPr>
          <w:rFonts w:hAnsi="ＭＳ 明朝" w:hint="eastAsia"/>
          <w:color w:val="000000"/>
          <w:sz w:val="21"/>
          <w:szCs w:val="21"/>
        </w:rPr>
        <w:t>する</w:t>
      </w:r>
      <w:r w:rsidR="005B393A" w:rsidRPr="00375FA9">
        <w:rPr>
          <w:rFonts w:hAnsi="ＭＳ 明朝" w:hint="eastAsia"/>
          <w:color w:val="000000"/>
          <w:sz w:val="21"/>
          <w:szCs w:val="21"/>
        </w:rPr>
        <w:t>ときは、契約を解除することができる。</w:t>
      </w:r>
      <w:r w:rsidR="00FB6DB5" w:rsidRPr="00375FA9">
        <w:rPr>
          <w:rFonts w:cs="Times New Roman" w:hint="eastAsia"/>
          <w:color w:val="000000"/>
          <w:sz w:val="21"/>
          <w:szCs w:val="21"/>
        </w:rPr>
        <w:t>この場合において、解除により受注者に損害が生じても、発注者はその損害の賠償の責めを負わないものとする。</w:t>
      </w:r>
    </w:p>
    <w:p w14:paraId="6A16F5FA" w14:textId="77777777" w:rsidR="0032207C" w:rsidRPr="00375FA9" w:rsidRDefault="0032207C" w:rsidP="00FC23CC">
      <w:pPr>
        <w:pStyle w:val="a3"/>
        <w:ind w:leftChars="35" w:left="491" w:hangingChars="177" w:hanging="419"/>
        <w:rPr>
          <w:rFonts w:hAnsi="ＭＳ 明朝" w:cs="Times New Roman"/>
          <w:color w:val="000000"/>
          <w:sz w:val="21"/>
          <w:szCs w:val="21"/>
        </w:rPr>
      </w:pPr>
      <w:r w:rsidRPr="00375FA9">
        <w:rPr>
          <w:rFonts w:hAnsi="ＭＳ 明朝" w:cs="Times New Roman" w:hint="eastAsia"/>
          <w:color w:val="000000"/>
          <w:sz w:val="21"/>
          <w:szCs w:val="21"/>
        </w:rPr>
        <w:t>（１）受注者が私的独占の禁止及び公正取引の確保に関する法律</w:t>
      </w:r>
      <w:r w:rsidRPr="00375FA9">
        <w:rPr>
          <w:rFonts w:hAnsi="ＭＳ 明朝" w:cs="Times New Roman"/>
          <w:color w:val="000000"/>
          <w:sz w:val="21"/>
          <w:szCs w:val="21"/>
        </w:rPr>
        <w:t>(</w:t>
      </w:r>
      <w:r w:rsidRPr="00375FA9">
        <w:rPr>
          <w:rFonts w:hAnsi="ＭＳ 明朝" w:cs="Times New Roman" w:hint="eastAsia"/>
          <w:color w:val="000000"/>
          <w:sz w:val="21"/>
          <w:szCs w:val="21"/>
        </w:rPr>
        <w:t>昭和２２年法律第５４号。以下「独占禁止法」という。</w:t>
      </w:r>
      <w:r w:rsidRPr="00375FA9">
        <w:rPr>
          <w:rFonts w:hAnsi="ＭＳ 明朝" w:cs="Times New Roman"/>
          <w:color w:val="000000"/>
          <w:sz w:val="21"/>
          <w:szCs w:val="21"/>
        </w:rPr>
        <w:t>)</w:t>
      </w:r>
      <w:r w:rsidRPr="00375FA9">
        <w:rPr>
          <w:rFonts w:hAnsi="ＭＳ 明朝" w:cs="Times New Roman" w:hint="eastAsia"/>
          <w:color w:val="000000"/>
          <w:sz w:val="21"/>
          <w:szCs w:val="21"/>
        </w:rPr>
        <w:t>第３条の規定に違反し、又は受注者が構成事業者である事業者団体が独占禁止法第８条第１号の規定に違反したことにより、公正取引委員会が受注者に対し、独占禁止法第７条の２第１項</w:t>
      </w:r>
      <w:r w:rsidR="00C5103D" w:rsidRPr="00375FA9">
        <w:rPr>
          <w:rFonts w:hAnsi="ＭＳ 明朝" w:cs="Times New Roman"/>
          <w:color w:val="000000"/>
          <w:sz w:val="21"/>
          <w:szCs w:val="21"/>
        </w:rPr>
        <w:t>(</w:t>
      </w:r>
      <w:r w:rsidRPr="00375FA9">
        <w:rPr>
          <w:rFonts w:hAnsi="ＭＳ 明朝" w:cs="Times New Roman" w:hint="eastAsia"/>
          <w:color w:val="000000"/>
          <w:sz w:val="21"/>
          <w:szCs w:val="21"/>
        </w:rPr>
        <w:t>独占禁止法第８条の３において準用する場合を含む。</w:t>
      </w:r>
      <w:r w:rsidRPr="00375FA9">
        <w:rPr>
          <w:rFonts w:hAnsi="ＭＳ 明朝" w:cs="Times New Roman"/>
          <w:color w:val="000000"/>
          <w:sz w:val="21"/>
          <w:szCs w:val="21"/>
        </w:rPr>
        <w:t>)</w:t>
      </w:r>
      <w:r w:rsidRPr="00375FA9">
        <w:rPr>
          <w:rFonts w:hAnsi="ＭＳ 明朝" w:cs="Times New Roman" w:hint="eastAsia"/>
          <w:color w:val="000000"/>
          <w:sz w:val="21"/>
          <w:szCs w:val="21"/>
        </w:rPr>
        <w:t>の規定に基づく課徴金の納付命令</w:t>
      </w:r>
      <w:r w:rsidRPr="00375FA9">
        <w:rPr>
          <w:rFonts w:hAnsi="ＭＳ 明朝" w:cs="Times New Roman"/>
          <w:color w:val="000000"/>
          <w:sz w:val="21"/>
          <w:szCs w:val="21"/>
        </w:rPr>
        <w:t>(</w:t>
      </w:r>
      <w:r w:rsidRPr="00375FA9">
        <w:rPr>
          <w:rFonts w:hAnsi="ＭＳ 明朝" w:cs="Times New Roman" w:hint="eastAsia"/>
          <w:color w:val="000000"/>
          <w:sz w:val="21"/>
          <w:szCs w:val="21"/>
        </w:rPr>
        <w:t>以下「納付命令」という。</w:t>
      </w:r>
      <w:r w:rsidRPr="00375FA9">
        <w:rPr>
          <w:rFonts w:hAnsi="ＭＳ 明朝" w:cs="Times New Roman"/>
          <w:color w:val="000000"/>
          <w:sz w:val="21"/>
          <w:szCs w:val="21"/>
        </w:rPr>
        <w:t>)</w:t>
      </w:r>
      <w:r w:rsidRPr="00375FA9">
        <w:rPr>
          <w:rFonts w:hAnsi="ＭＳ 明朝" w:cs="Times New Roman" w:hint="eastAsia"/>
          <w:color w:val="000000"/>
          <w:sz w:val="21"/>
          <w:szCs w:val="21"/>
        </w:rPr>
        <w:t>を行い、当該納付命令が確定したとき</w:t>
      </w:r>
      <w:r w:rsidR="00375FA9">
        <w:rPr>
          <w:rFonts w:hAnsi="ＭＳ 明朝" w:cs="Times New Roman"/>
          <w:color w:val="000000"/>
          <w:sz w:val="21"/>
          <w:szCs w:val="21"/>
        </w:rPr>
        <w:t>(</w:t>
      </w:r>
      <w:r w:rsidRPr="00375FA9">
        <w:rPr>
          <w:rFonts w:hAnsi="ＭＳ 明朝" w:cs="Times New Roman" w:hint="eastAsia"/>
          <w:color w:val="000000"/>
          <w:sz w:val="21"/>
          <w:szCs w:val="21"/>
        </w:rPr>
        <w:t>確定した当該納付命令が独占禁止法第６３条第２項の規定により取り消された場合を含む。以下この条において同じ。</w:t>
      </w:r>
      <w:r w:rsidR="00C5103D" w:rsidRPr="00375FA9">
        <w:rPr>
          <w:rFonts w:hAnsi="ＭＳ 明朝" w:cs="Times New Roman"/>
          <w:color w:val="000000"/>
          <w:sz w:val="21"/>
          <w:szCs w:val="21"/>
        </w:rPr>
        <w:t>)</w:t>
      </w:r>
      <w:r w:rsidRPr="00375FA9">
        <w:rPr>
          <w:rFonts w:hAnsi="ＭＳ 明朝" w:cs="Times New Roman" w:hint="eastAsia"/>
          <w:color w:val="000000"/>
          <w:sz w:val="21"/>
          <w:szCs w:val="21"/>
        </w:rPr>
        <w:t>。</w:t>
      </w:r>
    </w:p>
    <w:p w14:paraId="0DE7715B" w14:textId="77777777" w:rsidR="0032207C" w:rsidRPr="00375FA9" w:rsidRDefault="0032207C" w:rsidP="00FC23CC">
      <w:pPr>
        <w:pStyle w:val="a3"/>
        <w:ind w:leftChars="35" w:left="491" w:hangingChars="177" w:hanging="419"/>
        <w:rPr>
          <w:rFonts w:hAnsi="ＭＳ 明朝" w:cs="Times New Roman"/>
          <w:color w:val="000000"/>
          <w:sz w:val="21"/>
          <w:szCs w:val="21"/>
        </w:rPr>
      </w:pPr>
      <w:r w:rsidRPr="00375FA9">
        <w:rPr>
          <w:rFonts w:hAnsi="ＭＳ 明朝" w:cs="Times New Roman" w:hint="eastAsia"/>
          <w:color w:val="000000"/>
          <w:sz w:val="21"/>
          <w:szCs w:val="21"/>
        </w:rPr>
        <w:t>（２）納付命令又は独占禁止法第７条若しくは第８条の２の規定に基づく排除措置命令</w:t>
      </w:r>
      <w:r w:rsidRPr="00375FA9">
        <w:rPr>
          <w:rFonts w:hAnsi="ＭＳ 明朝" w:cs="Times New Roman"/>
          <w:color w:val="000000"/>
          <w:sz w:val="21"/>
          <w:szCs w:val="21"/>
        </w:rPr>
        <w:t>(</w:t>
      </w:r>
      <w:r w:rsidRPr="00375FA9">
        <w:rPr>
          <w:rFonts w:hAnsi="ＭＳ 明朝" w:cs="Times New Roman" w:hint="eastAsia"/>
          <w:color w:val="000000"/>
          <w:sz w:val="21"/>
          <w:szCs w:val="21"/>
        </w:rPr>
        <w:t>これらの命令が受注者又は受注者が構成事業者である事業者団体</w:t>
      </w:r>
      <w:r w:rsidR="00375FA9">
        <w:rPr>
          <w:rFonts w:hAnsi="ＭＳ 明朝" w:cs="Times New Roman"/>
          <w:color w:val="000000"/>
          <w:sz w:val="21"/>
          <w:szCs w:val="21"/>
        </w:rPr>
        <w:t>(</w:t>
      </w:r>
      <w:r w:rsidRPr="00375FA9">
        <w:rPr>
          <w:rFonts w:hAnsi="ＭＳ 明朝" w:cs="Times New Roman" w:hint="eastAsia"/>
          <w:color w:val="000000"/>
          <w:sz w:val="21"/>
          <w:szCs w:val="21"/>
        </w:rPr>
        <w:t>以下「受注者等」という。</w:t>
      </w:r>
      <w:r w:rsidRPr="00375FA9">
        <w:rPr>
          <w:rFonts w:hAnsi="ＭＳ 明朝" w:cs="Times New Roman"/>
          <w:color w:val="000000"/>
          <w:sz w:val="21"/>
          <w:szCs w:val="21"/>
        </w:rPr>
        <w:t>)</w:t>
      </w:r>
      <w:r w:rsidRPr="00375FA9">
        <w:rPr>
          <w:rFonts w:hAnsi="ＭＳ 明朝" w:cs="Times New Roman" w:hint="eastAsia"/>
          <w:color w:val="000000"/>
          <w:sz w:val="21"/>
          <w:szCs w:val="21"/>
        </w:rPr>
        <w:t>に対して行われたときは、受注者等に対する命令で確定したものをいい、受注者等に対して行われていないときは、各名宛人に対する命令全てが</w:t>
      </w:r>
      <w:r w:rsidRPr="00375FA9">
        <w:rPr>
          <w:rFonts w:hAnsi="ＭＳ 明朝" w:cs="Times New Roman" w:hint="eastAsia"/>
          <w:color w:val="000000"/>
          <w:sz w:val="21"/>
          <w:szCs w:val="21"/>
        </w:rPr>
        <w:lastRenderedPageBreak/>
        <w:t>確定した場合における当該命令をいう。次号において同じ。</w:t>
      </w:r>
      <w:r w:rsidRPr="00375FA9">
        <w:rPr>
          <w:rFonts w:hAnsi="ＭＳ 明朝" w:cs="Times New Roman"/>
          <w:color w:val="000000"/>
          <w:sz w:val="21"/>
          <w:szCs w:val="21"/>
        </w:rPr>
        <w:t>)</w:t>
      </w:r>
      <w:r w:rsidRPr="00375FA9">
        <w:rPr>
          <w:rFonts w:hAnsi="ＭＳ 明朝" w:cs="Times New Roman" w:hint="eastAsia"/>
          <w:color w:val="000000"/>
          <w:sz w:val="21"/>
          <w:szCs w:val="21"/>
        </w:rPr>
        <w:t>において、独占禁止法第３条又は第８条第１号の規定に違反する行為の実行としての事業活動があったとされたとき。</w:t>
      </w:r>
    </w:p>
    <w:p w14:paraId="02F47B5E" w14:textId="77777777" w:rsidR="0032207C" w:rsidRPr="00375FA9" w:rsidRDefault="0032207C" w:rsidP="00FC23CC">
      <w:pPr>
        <w:pStyle w:val="a3"/>
        <w:ind w:leftChars="35" w:left="520" w:hangingChars="189" w:hanging="448"/>
        <w:rPr>
          <w:rFonts w:hAnsi="ＭＳ 明朝" w:cs="Times New Roman"/>
          <w:color w:val="000000"/>
          <w:sz w:val="21"/>
          <w:szCs w:val="21"/>
        </w:rPr>
      </w:pPr>
      <w:r w:rsidRPr="00375FA9">
        <w:rPr>
          <w:rFonts w:hAnsi="ＭＳ 明朝" w:cs="Times New Roman" w:hint="eastAsia"/>
          <w:color w:val="000000"/>
          <w:sz w:val="21"/>
          <w:szCs w:val="21"/>
        </w:rPr>
        <w:t>（３）前号に規定する納付命令又は排除措置命令により、受注者等に独占禁止法第３条又は第８条第１号の規定に違反する行為があったとされた期間及び当該違反する行為の対象となった取引分野が示された場合において、当該期間</w:t>
      </w:r>
      <w:r w:rsidRPr="00375FA9">
        <w:rPr>
          <w:rFonts w:hAnsi="ＭＳ 明朝" w:cs="Times New Roman"/>
          <w:color w:val="000000"/>
          <w:sz w:val="21"/>
          <w:szCs w:val="21"/>
        </w:rPr>
        <w:t>(</w:t>
      </w:r>
      <w:r w:rsidRPr="00375FA9">
        <w:rPr>
          <w:rFonts w:hAnsi="ＭＳ 明朝" w:cs="Times New Roman" w:hint="eastAsia"/>
          <w:color w:val="000000"/>
          <w:sz w:val="21"/>
          <w:szCs w:val="21"/>
        </w:rPr>
        <w:t>これらの命令に係る事件について、公正取引委員会が受注者に対し納付命令を行い、これが確定したときは、当該納付命令における課徴金の計算の基礎である当該違反する行為の実行期間を除く。</w:t>
      </w:r>
      <w:r w:rsidRPr="00375FA9">
        <w:rPr>
          <w:rFonts w:hAnsi="ＭＳ 明朝" w:cs="Times New Roman"/>
          <w:color w:val="000000"/>
          <w:sz w:val="21"/>
          <w:szCs w:val="21"/>
        </w:rPr>
        <w:t>)</w:t>
      </w:r>
      <w:r w:rsidRPr="00375FA9">
        <w:rPr>
          <w:rFonts w:hAnsi="ＭＳ 明朝" w:cs="Times New Roman" w:hint="eastAsia"/>
          <w:color w:val="000000"/>
          <w:sz w:val="21"/>
          <w:szCs w:val="21"/>
        </w:rPr>
        <w:t>に入札</w:t>
      </w:r>
      <w:r w:rsidRPr="00375FA9">
        <w:rPr>
          <w:rFonts w:hAnsi="ＭＳ 明朝" w:cs="Times New Roman"/>
          <w:color w:val="000000"/>
          <w:sz w:val="21"/>
          <w:szCs w:val="21"/>
        </w:rPr>
        <w:t>(</w:t>
      </w:r>
      <w:r w:rsidRPr="00375FA9">
        <w:rPr>
          <w:rFonts w:hAnsi="ＭＳ 明朝" w:cs="Times New Roman" w:hint="eastAsia"/>
          <w:color w:val="000000"/>
          <w:sz w:val="21"/>
          <w:szCs w:val="21"/>
        </w:rPr>
        <w:t>見積書の提出を含む。</w:t>
      </w:r>
      <w:r w:rsidRPr="00375FA9">
        <w:rPr>
          <w:rFonts w:hAnsi="ＭＳ 明朝" w:cs="Times New Roman"/>
          <w:color w:val="000000"/>
          <w:sz w:val="21"/>
          <w:szCs w:val="21"/>
        </w:rPr>
        <w:t>)</w:t>
      </w:r>
      <w:r w:rsidRPr="00375FA9">
        <w:rPr>
          <w:rFonts w:hAnsi="ＭＳ 明朝" w:cs="Times New Roman" w:hint="eastAsia"/>
          <w:color w:val="000000"/>
          <w:sz w:val="21"/>
          <w:szCs w:val="21"/>
        </w:rPr>
        <w:t>が行われたものであり、かつ、当該取引分野に該当するものであるとき。</w:t>
      </w:r>
      <w:r w:rsidRPr="00375FA9">
        <w:rPr>
          <w:rFonts w:hAnsi="ＭＳ 明朝" w:cs="Times New Roman"/>
          <w:color w:val="000000"/>
          <w:sz w:val="21"/>
          <w:szCs w:val="21"/>
        </w:rPr>
        <w:t xml:space="preserve"> </w:t>
      </w:r>
    </w:p>
    <w:p w14:paraId="782D6750" w14:textId="77777777" w:rsidR="005B393A" w:rsidRPr="00375FA9" w:rsidRDefault="0032207C" w:rsidP="00FC23CC">
      <w:pPr>
        <w:pStyle w:val="a3"/>
        <w:ind w:leftChars="-23" w:left="426" w:hangingChars="200" w:hanging="474"/>
        <w:rPr>
          <w:rFonts w:hAnsi="ＭＳ 明朝" w:cs="Times New Roman"/>
          <w:color w:val="000000"/>
          <w:sz w:val="21"/>
          <w:szCs w:val="21"/>
        </w:rPr>
      </w:pPr>
      <w:r w:rsidRPr="00375FA9">
        <w:rPr>
          <w:rFonts w:hAnsi="ＭＳ 明朝" w:cs="Times New Roman" w:hint="eastAsia"/>
          <w:color w:val="000000"/>
          <w:sz w:val="21"/>
          <w:szCs w:val="21"/>
        </w:rPr>
        <w:t>（４）受注者</w:t>
      </w:r>
      <w:r w:rsidRPr="00375FA9">
        <w:rPr>
          <w:rFonts w:hAnsi="ＭＳ 明朝" w:cs="Times New Roman"/>
          <w:color w:val="000000"/>
          <w:sz w:val="21"/>
          <w:szCs w:val="21"/>
        </w:rPr>
        <w:t>(</w:t>
      </w:r>
      <w:r w:rsidRPr="00375FA9">
        <w:rPr>
          <w:rFonts w:hAnsi="ＭＳ 明朝" w:cs="Times New Roman" w:hint="eastAsia"/>
          <w:color w:val="000000"/>
          <w:sz w:val="21"/>
          <w:szCs w:val="21"/>
        </w:rPr>
        <w:t>受注者が法人の場合にあっては、その役員又はその使用人</w:t>
      </w:r>
      <w:r w:rsidRPr="00375FA9">
        <w:rPr>
          <w:rFonts w:hAnsi="ＭＳ 明朝" w:cs="Times New Roman"/>
          <w:color w:val="000000"/>
          <w:sz w:val="21"/>
          <w:szCs w:val="21"/>
        </w:rPr>
        <w:t>)</w:t>
      </w:r>
      <w:r w:rsidRPr="00375FA9">
        <w:rPr>
          <w:rFonts w:hAnsi="ＭＳ 明朝" w:cs="Times New Roman" w:hint="eastAsia"/>
          <w:color w:val="000000"/>
          <w:sz w:val="21"/>
          <w:szCs w:val="21"/>
        </w:rPr>
        <w:t>の、刑法</w:t>
      </w:r>
      <w:r w:rsidRPr="00375FA9">
        <w:rPr>
          <w:rFonts w:hAnsi="ＭＳ 明朝" w:cs="Times New Roman"/>
          <w:color w:val="000000"/>
          <w:sz w:val="21"/>
          <w:szCs w:val="21"/>
        </w:rPr>
        <w:t>(</w:t>
      </w:r>
      <w:r w:rsidRPr="00375FA9">
        <w:rPr>
          <w:rFonts w:hAnsi="ＭＳ 明朝" w:cs="Times New Roman" w:hint="eastAsia"/>
          <w:color w:val="000000"/>
          <w:sz w:val="21"/>
          <w:szCs w:val="21"/>
        </w:rPr>
        <w:t>明治４０年法律第４５号</w:t>
      </w:r>
      <w:r w:rsidRPr="00375FA9">
        <w:rPr>
          <w:rFonts w:hAnsi="ＭＳ 明朝" w:cs="Times New Roman"/>
          <w:color w:val="000000"/>
          <w:sz w:val="21"/>
          <w:szCs w:val="21"/>
        </w:rPr>
        <w:t>)</w:t>
      </w:r>
      <w:r w:rsidRPr="00375FA9">
        <w:rPr>
          <w:rFonts w:hAnsi="ＭＳ 明朝" w:cs="Times New Roman" w:hint="eastAsia"/>
          <w:color w:val="000000"/>
          <w:sz w:val="21"/>
          <w:szCs w:val="21"/>
        </w:rPr>
        <w:t>第９６条の６若しくは第１９８条又は独占禁止法第８９条第１項若しくは第９５条第１項第１号に規定する刑が確定したとき。</w:t>
      </w:r>
    </w:p>
    <w:p w14:paraId="00E161AD" w14:textId="77777777" w:rsidR="005B393A" w:rsidRPr="00375FA9" w:rsidRDefault="005B393A">
      <w:pPr>
        <w:pStyle w:val="a3"/>
        <w:rPr>
          <w:rFonts w:hAnsi="ＭＳ 明朝"/>
          <w:color w:val="000000"/>
          <w:sz w:val="21"/>
          <w:szCs w:val="21"/>
        </w:rPr>
      </w:pPr>
      <w:r w:rsidRPr="00375FA9">
        <w:rPr>
          <w:rFonts w:hAnsi="ＭＳ 明朝" w:hint="eastAsia"/>
          <w:color w:val="000000"/>
          <w:sz w:val="21"/>
          <w:szCs w:val="21"/>
        </w:rPr>
        <w:t>２</w:t>
      </w:r>
      <w:r w:rsidRPr="00375FA9">
        <w:rPr>
          <w:rFonts w:hAnsi="ＭＳ 明朝"/>
          <w:color w:val="000000"/>
          <w:sz w:val="21"/>
          <w:szCs w:val="21"/>
        </w:rPr>
        <w:t xml:space="preserve"> </w:t>
      </w:r>
      <w:r w:rsidRPr="00375FA9">
        <w:rPr>
          <w:rFonts w:hAnsi="ＭＳ 明朝" w:hint="eastAsia"/>
          <w:color w:val="000000"/>
          <w:sz w:val="21"/>
          <w:szCs w:val="21"/>
        </w:rPr>
        <w:t>前条第２項から第５項までの規定は、前項による解除の場合に準用する。</w:t>
      </w:r>
    </w:p>
    <w:p w14:paraId="616CECC2" w14:textId="77777777" w:rsidR="00241EB9" w:rsidRPr="00375FA9" w:rsidRDefault="00214DCA" w:rsidP="00241EB9">
      <w:pPr>
        <w:pStyle w:val="a3"/>
        <w:ind w:firstLineChars="100" w:firstLine="237"/>
        <w:rPr>
          <w:rFonts w:cs="Times New Roman"/>
          <w:color w:val="000000"/>
          <w:sz w:val="21"/>
          <w:szCs w:val="21"/>
        </w:rPr>
      </w:pPr>
      <w:r w:rsidRPr="00375FA9">
        <w:rPr>
          <w:rFonts w:cs="Times New Roman"/>
          <w:color w:val="000000"/>
          <w:sz w:val="21"/>
          <w:szCs w:val="21"/>
        </w:rPr>
        <w:t>(</w:t>
      </w:r>
      <w:r w:rsidR="00241EB9" w:rsidRPr="00375FA9">
        <w:rPr>
          <w:rFonts w:cs="Times New Roman" w:hint="eastAsia"/>
          <w:color w:val="000000"/>
          <w:sz w:val="21"/>
          <w:szCs w:val="21"/>
        </w:rPr>
        <w:t>暴力団等排除に係る発注者の解除権</w:t>
      </w:r>
      <w:r w:rsidRPr="00375FA9">
        <w:rPr>
          <w:rFonts w:cs="Times New Roman"/>
          <w:color w:val="000000"/>
          <w:sz w:val="21"/>
          <w:szCs w:val="21"/>
        </w:rPr>
        <w:t>)</w:t>
      </w:r>
    </w:p>
    <w:p w14:paraId="2AC3B030" w14:textId="77777777" w:rsidR="00241EB9" w:rsidRPr="00375FA9" w:rsidRDefault="00241EB9" w:rsidP="00241EB9">
      <w:pPr>
        <w:pStyle w:val="a3"/>
        <w:ind w:left="237" w:hangingChars="100" w:hanging="237"/>
        <w:rPr>
          <w:rFonts w:cs="Times New Roman"/>
          <w:color w:val="000000"/>
          <w:sz w:val="21"/>
          <w:szCs w:val="21"/>
        </w:rPr>
      </w:pPr>
      <w:r w:rsidRPr="00375FA9">
        <w:rPr>
          <w:rFonts w:cs="Times New Roman" w:hint="eastAsia"/>
          <w:color w:val="000000"/>
          <w:sz w:val="21"/>
          <w:szCs w:val="21"/>
        </w:rPr>
        <w:t>第１</w:t>
      </w:r>
      <w:r w:rsidR="00F80706">
        <w:rPr>
          <w:rFonts w:cs="Times New Roman" w:hint="eastAsia"/>
          <w:color w:val="000000"/>
          <w:sz w:val="21"/>
          <w:szCs w:val="21"/>
        </w:rPr>
        <w:t>７</w:t>
      </w:r>
      <w:r w:rsidRPr="00375FA9">
        <w:rPr>
          <w:rFonts w:cs="Times New Roman" w:hint="eastAsia"/>
          <w:color w:val="000000"/>
          <w:sz w:val="21"/>
          <w:szCs w:val="21"/>
        </w:rPr>
        <w:t>条　発注者は、受注者が次の各号のいずれかに該当するときは、この契約を解除することができる。この場合において、解除により受注者に損害が生じても、発注者はその損害の賠償の責めを負わないものとする。</w:t>
      </w:r>
    </w:p>
    <w:p w14:paraId="304ADAFC" w14:textId="77777777" w:rsidR="00241EB9" w:rsidRPr="00375FA9" w:rsidRDefault="00FC23CC" w:rsidP="00FC23CC">
      <w:pPr>
        <w:pStyle w:val="a3"/>
        <w:ind w:left="452" w:hangingChars="191" w:hanging="452"/>
        <w:rPr>
          <w:rFonts w:cs="Times New Roman"/>
          <w:color w:val="000000"/>
          <w:sz w:val="21"/>
          <w:szCs w:val="21"/>
        </w:rPr>
      </w:pPr>
      <w:r w:rsidRPr="00375FA9">
        <w:rPr>
          <w:rFonts w:cs="Times New Roman" w:hint="eastAsia"/>
          <w:color w:val="000000"/>
          <w:sz w:val="21"/>
          <w:szCs w:val="21"/>
        </w:rPr>
        <w:t>（</w:t>
      </w:r>
      <w:r w:rsidR="00241EB9" w:rsidRPr="00375FA9">
        <w:rPr>
          <w:rFonts w:cs="Times New Roman" w:hint="eastAsia"/>
          <w:color w:val="000000"/>
          <w:sz w:val="21"/>
          <w:szCs w:val="21"/>
        </w:rPr>
        <w:t>１</w:t>
      </w:r>
      <w:r w:rsidRPr="00375FA9">
        <w:rPr>
          <w:rFonts w:cs="Times New Roman" w:hint="eastAsia"/>
          <w:color w:val="000000"/>
          <w:sz w:val="21"/>
          <w:szCs w:val="21"/>
        </w:rPr>
        <w:t>）</w:t>
      </w:r>
      <w:r w:rsidR="00241EB9" w:rsidRPr="00375FA9">
        <w:rPr>
          <w:rFonts w:cs="Times New Roman" w:hint="eastAsia"/>
          <w:color w:val="000000"/>
          <w:sz w:val="21"/>
          <w:szCs w:val="21"/>
        </w:rPr>
        <w:t>受注者が個人である場合には、その者が、相模原市暴力団排除条例</w:t>
      </w:r>
      <w:r w:rsidR="00214DCA" w:rsidRPr="00375FA9">
        <w:rPr>
          <w:rFonts w:cs="Times New Roman"/>
          <w:color w:val="000000"/>
          <w:sz w:val="21"/>
          <w:szCs w:val="21"/>
        </w:rPr>
        <w:t>(</w:t>
      </w:r>
      <w:r w:rsidR="00241EB9" w:rsidRPr="00375FA9">
        <w:rPr>
          <w:rFonts w:cs="Times New Roman" w:hint="eastAsia"/>
          <w:color w:val="000000"/>
          <w:sz w:val="21"/>
          <w:szCs w:val="21"/>
        </w:rPr>
        <w:t>平成２３年相模原市条例第３１号。</w:t>
      </w:r>
      <w:r w:rsidR="003E5516" w:rsidRPr="00375FA9">
        <w:rPr>
          <w:rFonts w:cs="Times New Roman" w:hint="eastAsia"/>
          <w:color w:val="000000"/>
          <w:sz w:val="21"/>
          <w:szCs w:val="21"/>
        </w:rPr>
        <w:t>以下</w:t>
      </w:r>
      <w:r w:rsidR="00241EB9" w:rsidRPr="00375FA9">
        <w:rPr>
          <w:rFonts w:cs="Times New Roman" w:hint="eastAsia"/>
          <w:color w:val="000000"/>
          <w:sz w:val="21"/>
          <w:szCs w:val="21"/>
        </w:rPr>
        <w:t>本条及び次条において「条例」という。</w:t>
      </w:r>
      <w:r w:rsidR="00214DCA" w:rsidRPr="00375FA9">
        <w:rPr>
          <w:rFonts w:cs="Times New Roman"/>
          <w:color w:val="000000"/>
          <w:sz w:val="21"/>
          <w:szCs w:val="21"/>
        </w:rPr>
        <w:t>)</w:t>
      </w:r>
      <w:r w:rsidR="00241EB9" w:rsidRPr="00375FA9">
        <w:rPr>
          <w:rFonts w:cs="Times New Roman" w:hint="eastAsia"/>
          <w:color w:val="000000"/>
          <w:sz w:val="21"/>
          <w:szCs w:val="21"/>
        </w:rPr>
        <w:t>第２条第４号に規定する暴力団員等</w:t>
      </w:r>
      <w:r w:rsidR="00214DCA" w:rsidRPr="00375FA9">
        <w:rPr>
          <w:rFonts w:cs="Times New Roman"/>
          <w:color w:val="000000"/>
          <w:sz w:val="21"/>
          <w:szCs w:val="21"/>
        </w:rPr>
        <w:t>(</w:t>
      </w:r>
      <w:r w:rsidR="00241EB9" w:rsidRPr="00375FA9">
        <w:rPr>
          <w:rFonts w:cs="Times New Roman" w:hint="eastAsia"/>
          <w:color w:val="000000"/>
          <w:sz w:val="21"/>
          <w:szCs w:val="21"/>
        </w:rPr>
        <w:t>以下「暴力団員等」という。</w:t>
      </w:r>
      <w:r w:rsidR="00214DCA" w:rsidRPr="00375FA9">
        <w:rPr>
          <w:rFonts w:cs="Times New Roman"/>
          <w:color w:val="000000"/>
          <w:sz w:val="21"/>
          <w:szCs w:val="21"/>
        </w:rPr>
        <w:t>)</w:t>
      </w:r>
      <w:r w:rsidR="00241EB9" w:rsidRPr="00375FA9">
        <w:rPr>
          <w:rFonts w:cs="Times New Roman" w:hint="eastAsia"/>
          <w:color w:val="000000"/>
          <w:sz w:val="21"/>
          <w:szCs w:val="21"/>
        </w:rPr>
        <w:t>と認められるとき又は法人等</w:t>
      </w:r>
      <w:r w:rsidR="00214DCA" w:rsidRPr="00375FA9">
        <w:rPr>
          <w:rFonts w:cs="Times New Roman"/>
          <w:color w:val="000000"/>
          <w:sz w:val="21"/>
          <w:szCs w:val="21"/>
        </w:rPr>
        <w:t>(</w:t>
      </w:r>
      <w:r w:rsidR="00241EB9" w:rsidRPr="00375FA9">
        <w:rPr>
          <w:rFonts w:cs="Times New Roman" w:hint="eastAsia"/>
          <w:color w:val="000000"/>
          <w:sz w:val="21"/>
          <w:szCs w:val="21"/>
        </w:rPr>
        <w:t>法人又は団体をいう。</w:t>
      </w:r>
      <w:r w:rsidR="00214DCA" w:rsidRPr="00375FA9">
        <w:rPr>
          <w:rFonts w:cs="Times New Roman"/>
          <w:color w:val="000000"/>
          <w:sz w:val="21"/>
          <w:szCs w:val="21"/>
        </w:rPr>
        <w:t>)</w:t>
      </w:r>
      <w:r w:rsidR="00241EB9" w:rsidRPr="00375FA9">
        <w:rPr>
          <w:rFonts w:cs="Times New Roman" w:hint="eastAsia"/>
          <w:color w:val="000000"/>
          <w:sz w:val="21"/>
          <w:szCs w:val="21"/>
        </w:rPr>
        <w:t>である場合には、同条第５号に規定する暴力団経営支配法人等と認められるとき。</w:t>
      </w:r>
    </w:p>
    <w:p w14:paraId="42BFBC34" w14:textId="77777777" w:rsidR="00241EB9" w:rsidRPr="00375FA9" w:rsidRDefault="00FC23CC" w:rsidP="00FC23CC">
      <w:pPr>
        <w:pStyle w:val="a3"/>
        <w:ind w:left="452" w:hangingChars="191" w:hanging="452"/>
        <w:rPr>
          <w:rFonts w:cs="Times New Roman"/>
          <w:color w:val="000000"/>
          <w:sz w:val="21"/>
          <w:szCs w:val="21"/>
        </w:rPr>
      </w:pPr>
      <w:r w:rsidRPr="00375FA9">
        <w:rPr>
          <w:rFonts w:cs="Times New Roman" w:hint="eastAsia"/>
          <w:color w:val="000000"/>
          <w:sz w:val="21"/>
          <w:szCs w:val="21"/>
        </w:rPr>
        <w:t>（</w:t>
      </w:r>
      <w:r w:rsidR="00241EB9" w:rsidRPr="00375FA9">
        <w:rPr>
          <w:rFonts w:cs="Times New Roman" w:hint="eastAsia"/>
          <w:color w:val="000000"/>
          <w:sz w:val="21"/>
          <w:szCs w:val="21"/>
        </w:rPr>
        <w:t>２</w:t>
      </w:r>
      <w:r w:rsidRPr="00375FA9">
        <w:rPr>
          <w:rFonts w:cs="Times New Roman" w:hint="eastAsia"/>
          <w:color w:val="000000"/>
          <w:sz w:val="21"/>
          <w:szCs w:val="21"/>
        </w:rPr>
        <w:t>）</w:t>
      </w:r>
      <w:r w:rsidR="00241EB9" w:rsidRPr="00375FA9">
        <w:rPr>
          <w:rFonts w:cs="Times New Roman" w:hint="eastAsia"/>
          <w:color w:val="000000"/>
          <w:sz w:val="21"/>
          <w:szCs w:val="21"/>
        </w:rPr>
        <w:t>受注者が、神奈川県暴力団排除条例</w:t>
      </w:r>
      <w:r w:rsidR="00214DCA" w:rsidRPr="00375FA9">
        <w:rPr>
          <w:rFonts w:cs="Times New Roman"/>
          <w:color w:val="000000"/>
          <w:sz w:val="21"/>
          <w:szCs w:val="21"/>
        </w:rPr>
        <w:t>(</w:t>
      </w:r>
      <w:r w:rsidR="00241EB9" w:rsidRPr="00375FA9">
        <w:rPr>
          <w:rFonts w:cs="Times New Roman" w:hint="eastAsia"/>
          <w:color w:val="000000"/>
          <w:sz w:val="21"/>
          <w:szCs w:val="21"/>
        </w:rPr>
        <w:t>平成２２年神奈川県条例第７５号。以下本条において「県条例」という。</w:t>
      </w:r>
      <w:r w:rsidR="00214DCA" w:rsidRPr="00375FA9">
        <w:rPr>
          <w:rFonts w:cs="Times New Roman"/>
          <w:color w:val="000000"/>
          <w:sz w:val="21"/>
          <w:szCs w:val="21"/>
        </w:rPr>
        <w:t>)</w:t>
      </w:r>
      <w:r w:rsidR="00241EB9" w:rsidRPr="00375FA9">
        <w:rPr>
          <w:rFonts w:cs="Times New Roman" w:hint="eastAsia"/>
          <w:color w:val="000000"/>
          <w:sz w:val="21"/>
          <w:szCs w:val="21"/>
        </w:rPr>
        <w:t>第２３条第１項に違反したと認められるとき。</w:t>
      </w:r>
    </w:p>
    <w:p w14:paraId="50A3FBBE" w14:textId="77777777" w:rsidR="00241EB9" w:rsidRPr="00375FA9" w:rsidRDefault="00FC23CC" w:rsidP="00241EB9">
      <w:pPr>
        <w:pStyle w:val="a3"/>
        <w:rPr>
          <w:rFonts w:cs="Times New Roman"/>
          <w:color w:val="000000"/>
          <w:sz w:val="21"/>
          <w:szCs w:val="21"/>
        </w:rPr>
      </w:pPr>
      <w:r w:rsidRPr="00375FA9">
        <w:rPr>
          <w:rFonts w:cs="Times New Roman" w:hint="eastAsia"/>
          <w:color w:val="000000"/>
          <w:sz w:val="21"/>
          <w:szCs w:val="21"/>
        </w:rPr>
        <w:t>（</w:t>
      </w:r>
      <w:r w:rsidR="00241EB9" w:rsidRPr="00375FA9">
        <w:rPr>
          <w:rFonts w:cs="Times New Roman" w:hint="eastAsia"/>
          <w:color w:val="000000"/>
          <w:sz w:val="21"/>
          <w:szCs w:val="21"/>
        </w:rPr>
        <w:t>３</w:t>
      </w:r>
      <w:r w:rsidRPr="00375FA9">
        <w:rPr>
          <w:rFonts w:cs="Times New Roman" w:hint="eastAsia"/>
          <w:color w:val="000000"/>
          <w:sz w:val="21"/>
          <w:szCs w:val="21"/>
        </w:rPr>
        <w:t>）</w:t>
      </w:r>
      <w:r w:rsidR="00241EB9" w:rsidRPr="00375FA9">
        <w:rPr>
          <w:rFonts w:cs="Times New Roman" w:hint="eastAsia"/>
          <w:color w:val="000000"/>
          <w:sz w:val="21"/>
          <w:szCs w:val="21"/>
        </w:rPr>
        <w:t>受注者が、県条例第２３条第２項に違反したと認められるとき。</w:t>
      </w:r>
    </w:p>
    <w:p w14:paraId="3DFD9498" w14:textId="77777777" w:rsidR="00241EB9" w:rsidRPr="00375FA9" w:rsidRDefault="00FC23CC" w:rsidP="00FC23CC">
      <w:pPr>
        <w:pStyle w:val="a3"/>
        <w:ind w:left="488" w:hangingChars="206" w:hanging="488"/>
        <w:rPr>
          <w:rFonts w:cs="Times New Roman"/>
          <w:color w:val="000000"/>
          <w:sz w:val="21"/>
          <w:szCs w:val="21"/>
        </w:rPr>
      </w:pPr>
      <w:r w:rsidRPr="00375FA9">
        <w:rPr>
          <w:rFonts w:cs="Times New Roman" w:hint="eastAsia"/>
          <w:color w:val="000000"/>
          <w:sz w:val="21"/>
          <w:szCs w:val="21"/>
        </w:rPr>
        <w:t>（</w:t>
      </w:r>
      <w:r w:rsidR="00241EB9" w:rsidRPr="00375FA9">
        <w:rPr>
          <w:rFonts w:cs="Times New Roman" w:hint="eastAsia"/>
          <w:color w:val="000000"/>
          <w:sz w:val="21"/>
          <w:szCs w:val="21"/>
        </w:rPr>
        <w:t>４</w:t>
      </w:r>
      <w:r w:rsidRPr="00375FA9">
        <w:rPr>
          <w:rFonts w:cs="Times New Roman" w:hint="eastAsia"/>
          <w:color w:val="000000"/>
          <w:sz w:val="21"/>
          <w:szCs w:val="21"/>
        </w:rPr>
        <w:t>）</w:t>
      </w:r>
      <w:r w:rsidR="00241EB9" w:rsidRPr="00375FA9">
        <w:rPr>
          <w:rFonts w:cs="Times New Roman" w:hint="eastAsia"/>
          <w:color w:val="000000"/>
          <w:sz w:val="21"/>
          <w:szCs w:val="21"/>
        </w:rPr>
        <w:t>受注者が、条例第７条に規定する暴力団員等と密接な関係を有すると認められるもの、又は受注者の支店若しくは営業所</w:t>
      </w:r>
      <w:r w:rsidR="00214DCA" w:rsidRPr="00375FA9">
        <w:rPr>
          <w:rFonts w:cs="Times New Roman"/>
          <w:color w:val="000000"/>
          <w:sz w:val="21"/>
          <w:szCs w:val="21"/>
        </w:rPr>
        <w:t>(</w:t>
      </w:r>
      <w:r w:rsidR="00241EB9" w:rsidRPr="00375FA9">
        <w:rPr>
          <w:rFonts w:cs="Times New Roman" w:hint="eastAsia"/>
          <w:color w:val="000000"/>
          <w:sz w:val="21"/>
          <w:szCs w:val="21"/>
        </w:rPr>
        <w:t>常時業務の契約を締結する事務所をいう。</w:t>
      </w:r>
      <w:r w:rsidR="00214DCA" w:rsidRPr="00375FA9">
        <w:rPr>
          <w:rFonts w:cs="Times New Roman"/>
          <w:color w:val="000000"/>
          <w:sz w:val="21"/>
          <w:szCs w:val="21"/>
        </w:rPr>
        <w:t>)</w:t>
      </w:r>
      <w:r w:rsidR="00241EB9" w:rsidRPr="00375FA9">
        <w:rPr>
          <w:rFonts w:cs="Times New Roman" w:hint="eastAsia"/>
          <w:color w:val="000000"/>
          <w:sz w:val="21"/>
          <w:szCs w:val="21"/>
        </w:rPr>
        <w:t>の代表者が、暴力団員等と密接な関係を有すると認められるものであると認められるとき。</w:t>
      </w:r>
    </w:p>
    <w:p w14:paraId="443A6CA0" w14:textId="77777777" w:rsidR="00241EB9" w:rsidRPr="00375FA9" w:rsidRDefault="00241EB9" w:rsidP="00241EB9">
      <w:pPr>
        <w:pStyle w:val="a3"/>
        <w:ind w:left="237" w:hangingChars="100" w:hanging="237"/>
        <w:rPr>
          <w:rFonts w:cs="Times New Roman"/>
          <w:color w:val="000000"/>
          <w:sz w:val="21"/>
          <w:szCs w:val="21"/>
        </w:rPr>
      </w:pPr>
      <w:r w:rsidRPr="00375FA9">
        <w:rPr>
          <w:rFonts w:cs="Times New Roman" w:hint="eastAsia"/>
          <w:color w:val="000000"/>
          <w:sz w:val="21"/>
          <w:szCs w:val="21"/>
        </w:rPr>
        <w:t>２　前項の規定によりこの契約が解除された場合においては、受注者は、契約金額の１０分の１に相当する額を違約金として発注者の指定する期間内に支払わなければならない。</w:t>
      </w:r>
    </w:p>
    <w:p w14:paraId="10661510" w14:textId="77777777" w:rsidR="00241EB9" w:rsidRPr="00375FA9" w:rsidRDefault="00DB1CAB" w:rsidP="00241EB9">
      <w:pPr>
        <w:pStyle w:val="a3"/>
        <w:ind w:left="237" w:hangingChars="100" w:hanging="237"/>
        <w:rPr>
          <w:rFonts w:cs="Times New Roman"/>
          <w:color w:val="000000"/>
          <w:sz w:val="21"/>
          <w:szCs w:val="21"/>
        </w:rPr>
      </w:pPr>
      <w:r w:rsidRPr="00375FA9">
        <w:rPr>
          <w:rFonts w:cs="Times New Roman" w:hint="eastAsia"/>
          <w:color w:val="000000"/>
          <w:sz w:val="21"/>
          <w:szCs w:val="21"/>
        </w:rPr>
        <w:t>３　第１項の規定によりこの契約が解除された場合において、第</w:t>
      </w:r>
      <w:r w:rsidR="00270821" w:rsidRPr="00375FA9">
        <w:rPr>
          <w:rFonts w:cs="Times New Roman" w:hint="eastAsia"/>
          <w:color w:val="000000"/>
          <w:sz w:val="21"/>
          <w:szCs w:val="21"/>
        </w:rPr>
        <w:t>３</w:t>
      </w:r>
      <w:r w:rsidR="00241EB9" w:rsidRPr="00375FA9">
        <w:rPr>
          <w:rFonts w:cs="Times New Roman" w:hint="eastAsia"/>
          <w:color w:val="000000"/>
          <w:sz w:val="21"/>
          <w:szCs w:val="21"/>
        </w:rPr>
        <w:t>条の規定により契約保証金の納付が行われているときは、発注者は、当該契約保証金をもって前項の違約金に充当することができる。</w:t>
      </w:r>
    </w:p>
    <w:p w14:paraId="3742BF9C" w14:textId="77777777" w:rsidR="00241EB9" w:rsidRPr="00375FA9" w:rsidRDefault="00214DCA" w:rsidP="00241EB9">
      <w:pPr>
        <w:pStyle w:val="a3"/>
        <w:ind w:leftChars="100" w:left="207"/>
        <w:rPr>
          <w:rFonts w:cs="Times New Roman"/>
          <w:color w:val="000000"/>
          <w:sz w:val="21"/>
          <w:szCs w:val="21"/>
        </w:rPr>
      </w:pPr>
      <w:r w:rsidRPr="00375FA9">
        <w:rPr>
          <w:rFonts w:cs="Times New Roman"/>
          <w:color w:val="000000"/>
          <w:sz w:val="21"/>
          <w:szCs w:val="21"/>
        </w:rPr>
        <w:t>(</w:t>
      </w:r>
      <w:r w:rsidR="00241EB9" w:rsidRPr="00375FA9">
        <w:rPr>
          <w:rFonts w:cs="Times New Roman" w:hint="eastAsia"/>
          <w:color w:val="000000"/>
          <w:sz w:val="21"/>
          <w:szCs w:val="21"/>
        </w:rPr>
        <w:t>暴力団等からの不当介入の排除</w:t>
      </w:r>
      <w:r w:rsidRPr="00375FA9">
        <w:rPr>
          <w:rFonts w:cs="Times New Roman"/>
          <w:color w:val="000000"/>
          <w:sz w:val="21"/>
          <w:szCs w:val="21"/>
        </w:rPr>
        <w:t>)</w:t>
      </w:r>
    </w:p>
    <w:p w14:paraId="16BD9160" w14:textId="77777777" w:rsidR="00241EB9" w:rsidRPr="00375FA9" w:rsidRDefault="00241EB9" w:rsidP="00270821">
      <w:pPr>
        <w:pStyle w:val="a3"/>
        <w:ind w:left="237" w:hangingChars="100" w:hanging="237"/>
        <w:rPr>
          <w:rFonts w:cs="Times New Roman"/>
          <w:color w:val="000000"/>
          <w:sz w:val="21"/>
          <w:szCs w:val="21"/>
        </w:rPr>
      </w:pPr>
      <w:r w:rsidRPr="00375FA9">
        <w:rPr>
          <w:rFonts w:cs="Times New Roman" w:hint="eastAsia"/>
          <w:color w:val="000000"/>
          <w:sz w:val="21"/>
          <w:szCs w:val="21"/>
        </w:rPr>
        <w:t>第１</w:t>
      </w:r>
      <w:r w:rsidR="00F80706">
        <w:rPr>
          <w:rFonts w:cs="Times New Roman" w:hint="eastAsia"/>
          <w:color w:val="000000"/>
          <w:sz w:val="21"/>
          <w:szCs w:val="21"/>
        </w:rPr>
        <w:t>８</w:t>
      </w:r>
      <w:r w:rsidRPr="00375FA9">
        <w:rPr>
          <w:rFonts w:cs="Times New Roman" w:hint="eastAsia"/>
          <w:color w:val="000000"/>
          <w:sz w:val="21"/>
          <w:szCs w:val="21"/>
        </w:rPr>
        <w:t>条　受注者は、契約の履行に当たって、条例第２条第２号に定める暴力団</w:t>
      </w:r>
      <w:r w:rsidR="00214DCA" w:rsidRPr="00375FA9">
        <w:rPr>
          <w:rFonts w:cs="Times New Roman"/>
          <w:color w:val="000000"/>
          <w:sz w:val="21"/>
          <w:szCs w:val="21"/>
        </w:rPr>
        <w:t>(</w:t>
      </w:r>
      <w:r w:rsidRPr="00375FA9">
        <w:rPr>
          <w:rFonts w:cs="Times New Roman" w:hint="eastAsia"/>
          <w:color w:val="000000"/>
          <w:sz w:val="21"/>
          <w:szCs w:val="21"/>
        </w:rPr>
        <w:t>以下「暴力団」という。</w:t>
      </w:r>
      <w:r w:rsidR="00214DCA" w:rsidRPr="00375FA9">
        <w:rPr>
          <w:rFonts w:cs="Times New Roman"/>
          <w:color w:val="000000"/>
          <w:sz w:val="21"/>
          <w:szCs w:val="21"/>
        </w:rPr>
        <w:t>)</w:t>
      </w:r>
      <w:r w:rsidRPr="00375FA9">
        <w:rPr>
          <w:rFonts w:cs="Times New Roman" w:hint="eastAsia"/>
          <w:color w:val="000000"/>
          <w:sz w:val="21"/>
          <w:szCs w:val="21"/>
        </w:rPr>
        <w:t>又は暴力団員等から不当介入を受けたときは、遅滞なく発注者</w:t>
      </w:r>
      <w:r w:rsidRPr="00375FA9">
        <w:rPr>
          <w:rFonts w:cs="Times New Roman" w:hint="eastAsia"/>
          <w:color w:val="000000"/>
          <w:sz w:val="21"/>
          <w:szCs w:val="21"/>
        </w:rPr>
        <w:lastRenderedPageBreak/>
        <w:t>に報告するとともに所轄の警察署に通報し、捜査上の必要な協力をしなければならない。</w:t>
      </w:r>
    </w:p>
    <w:p w14:paraId="017ED137" w14:textId="77777777" w:rsidR="00241EB9" w:rsidRPr="00375FA9" w:rsidRDefault="00241EB9" w:rsidP="00241EB9">
      <w:pPr>
        <w:pStyle w:val="a3"/>
        <w:ind w:left="237" w:hangingChars="100" w:hanging="237"/>
        <w:rPr>
          <w:rFonts w:cs="Times New Roman"/>
          <w:color w:val="000000"/>
          <w:sz w:val="21"/>
          <w:szCs w:val="21"/>
        </w:rPr>
      </w:pPr>
      <w:r w:rsidRPr="00375FA9">
        <w:rPr>
          <w:rFonts w:cs="Times New Roman" w:hint="eastAsia"/>
          <w:color w:val="000000"/>
          <w:sz w:val="21"/>
          <w:szCs w:val="21"/>
        </w:rPr>
        <w:t>２　受注者は、不当介入を受けたことに</w:t>
      </w:r>
      <w:r w:rsidR="00D40E9A" w:rsidRPr="00375FA9">
        <w:rPr>
          <w:rFonts w:cs="Times New Roman" w:hint="eastAsia"/>
          <w:color w:val="000000"/>
          <w:sz w:val="21"/>
          <w:szCs w:val="21"/>
        </w:rPr>
        <w:t>より、業務に遅れが生じるおそれがあるときは、発注者と契約期間</w:t>
      </w:r>
      <w:r w:rsidRPr="00375FA9">
        <w:rPr>
          <w:rFonts w:cs="Times New Roman" w:hint="eastAsia"/>
          <w:color w:val="000000"/>
          <w:sz w:val="21"/>
          <w:szCs w:val="21"/>
        </w:rPr>
        <w:t>に関する協議を行わなければならない。</w:t>
      </w:r>
    </w:p>
    <w:p w14:paraId="792CED70" w14:textId="77777777" w:rsidR="00241EB9" w:rsidRPr="00375FA9" w:rsidRDefault="00241EB9" w:rsidP="00241EB9">
      <w:pPr>
        <w:pStyle w:val="a3"/>
        <w:ind w:left="237" w:hangingChars="100" w:hanging="237"/>
        <w:rPr>
          <w:rFonts w:cs="Times New Roman"/>
          <w:color w:val="000000"/>
          <w:sz w:val="21"/>
          <w:szCs w:val="21"/>
        </w:rPr>
      </w:pPr>
      <w:r w:rsidRPr="00375FA9">
        <w:rPr>
          <w:rFonts w:cs="Times New Roman" w:hint="eastAsia"/>
          <w:color w:val="000000"/>
          <w:sz w:val="21"/>
          <w:szCs w:val="21"/>
        </w:rPr>
        <w:t>３　受注者は、暴力団又は暴力団員等からの不当介入による被害を受けたときは、その旨を直ちに発注者に報告するとともに、被害届を速やかに所轄の警察署に提出しなければならない。</w:t>
      </w:r>
    </w:p>
    <w:p w14:paraId="4B9DE650" w14:textId="77777777" w:rsidR="00241EB9" w:rsidRPr="00375FA9" w:rsidRDefault="00241EB9" w:rsidP="00241EB9">
      <w:pPr>
        <w:pStyle w:val="a3"/>
        <w:ind w:left="237" w:hangingChars="100" w:hanging="237"/>
        <w:rPr>
          <w:rFonts w:cs="Times New Roman"/>
          <w:color w:val="000000"/>
          <w:sz w:val="21"/>
          <w:szCs w:val="21"/>
        </w:rPr>
      </w:pPr>
      <w:r w:rsidRPr="00375FA9">
        <w:rPr>
          <w:rFonts w:cs="Times New Roman" w:hint="eastAsia"/>
          <w:color w:val="000000"/>
          <w:sz w:val="21"/>
          <w:szCs w:val="21"/>
        </w:rPr>
        <w:t>４　受注者は、不当介入による被害により</w:t>
      </w:r>
      <w:r w:rsidR="00D40E9A" w:rsidRPr="00375FA9">
        <w:rPr>
          <w:rFonts w:cs="Times New Roman" w:hint="eastAsia"/>
          <w:color w:val="000000"/>
          <w:sz w:val="21"/>
          <w:szCs w:val="21"/>
        </w:rPr>
        <w:t>業務に遅れが生じるおそれがあるときは、発注者と契約期間</w:t>
      </w:r>
      <w:r w:rsidRPr="00375FA9">
        <w:rPr>
          <w:rFonts w:cs="Times New Roman" w:hint="eastAsia"/>
          <w:color w:val="000000"/>
          <w:sz w:val="21"/>
          <w:szCs w:val="21"/>
        </w:rPr>
        <w:t>に関する協議を行わなければならない。</w:t>
      </w:r>
    </w:p>
    <w:p w14:paraId="03995D6A" w14:textId="77777777" w:rsidR="005B393A" w:rsidRPr="00375FA9" w:rsidRDefault="005B393A">
      <w:pPr>
        <w:pStyle w:val="a3"/>
        <w:rPr>
          <w:rFonts w:ascii="Times New Roman" w:hAnsi="Times New Roman" w:cs="Times New Roman"/>
          <w:color w:val="000000"/>
          <w:sz w:val="21"/>
          <w:szCs w:val="21"/>
        </w:rPr>
      </w:pPr>
      <w:r w:rsidRPr="00375FA9">
        <w:rPr>
          <w:rFonts w:hint="eastAsia"/>
          <w:color w:val="000000"/>
          <w:sz w:val="21"/>
          <w:szCs w:val="21"/>
        </w:rPr>
        <w:t xml:space="preserve">　</w:t>
      </w:r>
      <w:r w:rsidR="00214DCA" w:rsidRPr="00375FA9">
        <w:rPr>
          <w:color w:val="000000"/>
          <w:sz w:val="21"/>
          <w:szCs w:val="21"/>
        </w:rPr>
        <w:t>(</w:t>
      </w:r>
      <w:r w:rsidR="00327F89" w:rsidRPr="00375FA9">
        <w:rPr>
          <w:rFonts w:hint="eastAsia"/>
          <w:color w:val="000000"/>
          <w:sz w:val="21"/>
          <w:szCs w:val="21"/>
        </w:rPr>
        <w:t>受注者</w:t>
      </w:r>
      <w:r w:rsidRPr="00375FA9">
        <w:rPr>
          <w:rFonts w:hint="eastAsia"/>
          <w:color w:val="000000"/>
          <w:sz w:val="21"/>
          <w:szCs w:val="21"/>
        </w:rPr>
        <w:t>の契約解除権</w:t>
      </w:r>
      <w:r w:rsidR="00214DCA" w:rsidRPr="00375FA9">
        <w:rPr>
          <w:color w:val="000000"/>
          <w:sz w:val="21"/>
          <w:szCs w:val="21"/>
        </w:rPr>
        <w:t>)</w:t>
      </w:r>
    </w:p>
    <w:p w14:paraId="2DA15086" w14:textId="77777777" w:rsidR="005B393A" w:rsidRPr="00375FA9" w:rsidRDefault="00241EB9" w:rsidP="00567A59">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第１</w:t>
      </w:r>
      <w:r w:rsidR="00F80706">
        <w:rPr>
          <w:rFonts w:hint="eastAsia"/>
          <w:color w:val="000000"/>
          <w:sz w:val="21"/>
          <w:szCs w:val="21"/>
        </w:rPr>
        <w:t>９</w:t>
      </w:r>
      <w:r w:rsidR="005B393A" w:rsidRPr="00375FA9">
        <w:rPr>
          <w:rFonts w:hint="eastAsia"/>
          <w:color w:val="000000"/>
          <w:sz w:val="21"/>
          <w:szCs w:val="21"/>
        </w:rPr>
        <w:t xml:space="preserve">条　</w:t>
      </w:r>
      <w:r w:rsidR="00327F89" w:rsidRPr="00375FA9">
        <w:rPr>
          <w:rFonts w:hint="eastAsia"/>
          <w:color w:val="000000"/>
          <w:sz w:val="21"/>
          <w:szCs w:val="21"/>
        </w:rPr>
        <w:t>受注者</w:t>
      </w:r>
      <w:r w:rsidR="005B393A" w:rsidRPr="00375FA9">
        <w:rPr>
          <w:rFonts w:hint="eastAsia"/>
          <w:color w:val="000000"/>
          <w:sz w:val="21"/>
          <w:szCs w:val="21"/>
        </w:rPr>
        <w:t>は、次の各号の</w:t>
      </w:r>
      <w:r w:rsidR="0032207C" w:rsidRPr="00375FA9">
        <w:rPr>
          <w:rFonts w:hint="eastAsia"/>
          <w:color w:val="000000"/>
          <w:sz w:val="21"/>
          <w:szCs w:val="21"/>
        </w:rPr>
        <w:t>いずれか</w:t>
      </w:r>
      <w:r w:rsidR="005B393A" w:rsidRPr="00375FA9">
        <w:rPr>
          <w:rFonts w:hint="eastAsia"/>
          <w:color w:val="000000"/>
          <w:sz w:val="21"/>
          <w:szCs w:val="21"/>
        </w:rPr>
        <w:t>に該当するときは、契約を解除することができる。</w:t>
      </w:r>
    </w:p>
    <w:p w14:paraId="209AF42E" w14:textId="77777777" w:rsidR="005B393A" w:rsidRPr="00375FA9" w:rsidRDefault="00EC3469">
      <w:pPr>
        <w:pStyle w:val="a3"/>
        <w:rPr>
          <w:rFonts w:ascii="Times New Roman" w:hAnsi="Times New Roman" w:cs="Times New Roman"/>
          <w:color w:val="000000"/>
          <w:sz w:val="21"/>
          <w:szCs w:val="21"/>
        </w:rPr>
      </w:pPr>
      <w:r w:rsidRPr="00375FA9">
        <w:rPr>
          <w:rFonts w:hint="eastAsia"/>
          <w:color w:val="000000"/>
          <w:sz w:val="21"/>
          <w:szCs w:val="21"/>
        </w:rPr>
        <w:t>（</w:t>
      </w:r>
      <w:r w:rsidR="00D226DB" w:rsidRPr="00375FA9">
        <w:rPr>
          <w:rFonts w:hint="eastAsia"/>
          <w:color w:val="000000"/>
          <w:sz w:val="21"/>
          <w:szCs w:val="21"/>
        </w:rPr>
        <w:t>１</w:t>
      </w:r>
      <w:r w:rsidRPr="00375FA9">
        <w:rPr>
          <w:rFonts w:hint="eastAsia"/>
          <w:color w:val="000000"/>
          <w:sz w:val="21"/>
          <w:szCs w:val="21"/>
        </w:rPr>
        <w:t>）</w:t>
      </w:r>
      <w:r w:rsidR="00340D02" w:rsidRPr="00375FA9">
        <w:rPr>
          <w:rFonts w:hint="eastAsia"/>
          <w:color w:val="000000"/>
          <w:sz w:val="21"/>
          <w:szCs w:val="21"/>
        </w:rPr>
        <w:t>仕様の変更のため契約金</w:t>
      </w:r>
      <w:r w:rsidR="005B393A" w:rsidRPr="00375FA9">
        <w:rPr>
          <w:rFonts w:hint="eastAsia"/>
          <w:color w:val="000000"/>
          <w:sz w:val="21"/>
          <w:szCs w:val="21"/>
        </w:rPr>
        <w:t>額が３分の１以上減少したとき。</w:t>
      </w:r>
    </w:p>
    <w:p w14:paraId="739657D5" w14:textId="77777777" w:rsidR="005B393A" w:rsidRPr="00375FA9" w:rsidRDefault="00EC3469" w:rsidP="00EC3469">
      <w:pPr>
        <w:pStyle w:val="a3"/>
        <w:ind w:left="474" w:hangingChars="200" w:hanging="474"/>
        <w:rPr>
          <w:rFonts w:ascii="Times New Roman" w:hAnsi="Times New Roman" w:cs="Times New Roman"/>
          <w:color w:val="000000"/>
          <w:sz w:val="21"/>
          <w:szCs w:val="21"/>
        </w:rPr>
      </w:pPr>
      <w:r w:rsidRPr="00375FA9">
        <w:rPr>
          <w:rFonts w:hint="eastAsia"/>
          <w:color w:val="000000"/>
          <w:sz w:val="21"/>
          <w:szCs w:val="21"/>
        </w:rPr>
        <w:t>（</w:t>
      </w:r>
      <w:r w:rsidR="00D226DB" w:rsidRPr="00375FA9">
        <w:rPr>
          <w:rFonts w:hint="eastAsia"/>
          <w:color w:val="000000"/>
          <w:sz w:val="21"/>
          <w:szCs w:val="21"/>
        </w:rPr>
        <w:t>２</w:t>
      </w:r>
      <w:r w:rsidRPr="00375FA9">
        <w:rPr>
          <w:rFonts w:hint="eastAsia"/>
          <w:color w:val="000000"/>
          <w:sz w:val="21"/>
          <w:szCs w:val="21"/>
        </w:rPr>
        <w:t>）</w:t>
      </w:r>
      <w:r w:rsidR="00327F89" w:rsidRPr="00375FA9">
        <w:rPr>
          <w:rFonts w:hint="eastAsia"/>
          <w:color w:val="000000"/>
          <w:sz w:val="21"/>
          <w:szCs w:val="21"/>
        </w:rPr>
        <w:t>発注者</w:t>
      </w:r>
      <w:r w:rsidR="005B393A" w:rsidRPr="00375FA9">
        <w:rPr>
          <w:rFonts w:hint="eastAsia"/>
          <w:color w:val="000000"/>
          <w:sz w:val="21"/>
          <w:szCs w:val="21"/>
        </w:rPr>
        <w:t>が</w:t>
      </w:r>
      <w:r w:rsidR="000B1D19" w:rsidRPr="00375FA9">
        <w:rPr>
          <w:rFonts w:hint="eastAsia"/>
          <w:color w:val="000000"/>
          <w:sz w:val="21"/>
          <w:szCs w:val="21"/>
        </w:rPr>
        <w:t>この</w:t>
      </w:r>
      <w:r w:rsidR="005B393A" w:rsidRPr="00375FA9">
        <w:rPr>
          <w:rFonts w:hint="eastAsia"/>
          <w:color w:val="000000"/>
          <w:sz w:val="21"/>
          <w:szCs w:val="21"/>
        </w:rPr>
        <w:t>契約に違反し、その違反により業務を完了することが不可能となったとき。</w:t>
      </w:r>
    </w:p>
    <w:p w14:paraId="69B47F63" w14:textId="77777777" w:rsidR="005B393A" w:rsidRPr="00375FA9" w:rsidRDefault="005B393A">
      <w:pPr>
        <w:pStyle w:val="a3"/>
        <w:ind w:left="237" w:hangingChars="100" w:hanging="237"/>
        <w:rPr>
          <w:rFonts w:cs="Times New Roman"/>
          <w:color w:val="000000"/>
          <w:sz w:val="21"/>
          <w:szCs w:val="21"/>
        </w:rPr>
      </w:pPr>
      <w:r w:rsidRPr="00375FA9">
        <w:rPr>
          <w:rFonts w:hint="eastAsia"/>
          <w:color w:val="000000"/>
          <w:sz w:val="21"/>
          <w:szCs w:val="21"/>
        </w:rPr>
        <w:t>２　第１</w:t>
      </w:r>
      <w:r w:rsidR="00B95E5D">
        <w:rPr>
          <w:rFonts w:hint="eastAsia"/>
          <w:color w:val="000000"/>
          <w:sz w:val="21"/>
          <w:szCs w:val="21"/>
        </w:rPr>
        <w:t>６</w:t>
      </w:r>
      <w:r w:rsidRPr="00375FA9">
        <w:rPr>
          <w:rFonts w:hint="eastAsia"/>
          <w:color w:val="000000"/>
          <w:sz w:val="21"/>
          <w:szCs w:val="21"/>
        </w:rPr>
        <w:t>条第２項の規定は、前項の規定による契約解除について準用する。</w:t>
      </w:r>
    </w:p>
    <w:p w14:paraId="4C87E04A" w14:textId="77777777" w:rsidR="005B393A" w:rsidRPr="00375FA9" w:rsidRDefault="00214DCA">
      <w:pPr>
        <w:pStyle w:val="a3"/>
        <w:ind w:firstLineChars="100" w:firstLine="237"/>
        <w:rPr>
          <w:rFonts w:hAnsi="ＭＳ 明朝" w:cs="Times New Roman"/>
          <w:color w:val="000000"/>
          <w:sz w:val="21"/>
          <w:szCs w:val="21"/>
        </w:rPr>
      </w:pPr>
      <w:r w:rsidRPr="00375FA9">
        <w:rPr>
          <w:rFonts w:hAnsi="ＭＳ 明朝"/>
          <w:color w:val="000000"/>
          <w:sz w:val="21"/>
          <w:szCs w:val="21"/>
        </w:rPr>
        <w:t>(</w:t>
      </w:r>
      <w:r w:rsidR="005B393A" w:rsidRPr="00375FA9">
        <w:rPr>
          <w:rFonts w:hAnsi="ＭＳ 明朝" w:hint="eastAsia"/>
          <w:color w:val="000000"/>
          <w:sz w:val="21"/>
          <w:szCs w:val="21"/>
        </w:rPr>
        <w:t>談合その他不正行為による賠償の予定</w:t>
      </w:r>
      <w:r w:rsidRPr="00375FA9">
        <w:rPr>
          <w:rFonts w:hAnsi="ＭＳ 明朝"/>
          <w:color w:val="000000"/>
          <w:sz w:val="21"/>
          <w:szCs w:val="21"/>
        </w:rPr>
        <w:t>)</w:t>
      </w:r>
    </w:p>
    <w:p w14:paraId="13B4633B" w14:textId="77777777" w:rsidR="005B393A" w:rsidRPr="00375FA9" w:rsidRDefault="00241EB9">
      <w:pPr>
        <w:pStyle w:val="a3"/>
        <w:ind w:left="237" w:hangingChars="100" w:hanging="237"/>
        <w:rPr>
          <w:rFonts w:hAnsi="ＭＳ 明朝" w:cs="Times New Roman"/>
          <w:color w:val="000000"/>
          <w:sz w:val="21"/>
          <w:szCs w:val="21"/>
        </w:rPr>
      </w:pPr>
      <w:r w:rsidRPr="00375FA9">
        <w:rPr>
          <w:rFonts w:hint="eastAsia"/>
          <w:color w:val="000000"/>
          <w:sz w:val="21"/>
          <w:szCs w:val="21"/>
        </w:rPr>
        <w:t>第</w:t>
      </w:r>
      <w:r w:rsidR="00F80706">
        <w:rPr>
          <w:rFonts w:hint="eastAsia"/>
          <w:color w:val="000000"/>
          <w:sz w:val="21"/>
          <w:szCs w:val="21"/>
        </w:rPr>
        <w:t>２０</w:t>
      </w:r>
      <w:r w:rsidR="005B393A" w:rsidRPr="00375FA9">
        <w:rPr>
          <w:rFonts w:hint="eastAsia"/>
          <w:color w:val="000000"/>
          <w:sz w:val="21"/>
          <w:szCs w:val="21"/>
        </w:rPr>
        <w:t xml:space="preserve">条　</w:t>
      </w:r>
      <w:r w:rsidR="00327F89" w:rsidRPr="00375FA9">
        <w:rPr>
          <w:rFonts w:hAnsi="ＭＳ 明朝" w:hint="eastAsia"/>
          <w:color w:val="000000"/>
          <w:sz w:val="21"/>
          <w:szCs w:val="21"/>
        </w:rPr>
        <w:t>受注者</w:t>
      </w:r>
      <w:r w:rsidR="005F2094" w:rsidRPr="00375FA9">
        <w:rPr>
          <w:rFonts w:hAnsi="ＭＳ 明朝" w:hint="eastAsia"/>
          <w:color w:val="000000"/>
          <w:sz w:val="21"/>
          <w:szCs w:val="21"/>
        </w:rPr>
        <w:t>は、第１</w:t>
      </w:r>
      <w:r w:rsidR="00B95E5D">
        <w:rPr>
          <w:rFonts w:hAnsi="ＭＳ 明朝" w:hint="eastAsia"/>
          <w:color w:val="000000"/>
          <w:sz w:val="21"/>
          <w:szCs w:val="21"/>
        </w:rPr>
        <w:t>６</w:t>
      </w:r>
      <w:r w:rsidR="005F2094" w:rsidRPr="00375FA9">
        <w:rPr>
          <w:rFonts w:hAnsi="ＭＳ 明朝" w:hint="eastAsia"/>
          <w:color w:val="000000"/>
          <w:sz w:val="21"/>
          <w:szCs w:val="21"/>
        </w:rPr>
        <w:t>条の２第１項各号のいずれか</w:t>
      </w:r>
      <w:r w:rsidR="005B393A" w:rsidRPr="00375FA9">
        <w:rPr>
          <w:rFonts w:hAnsi="ＭＳ 明朝" w:hint="eastAsia"/>
          <w:color w:val="000000"/>
          <w:sz w:val="21"/>
          <w:szCs w:val="21"/>
        </w:rPr>
        <w:t>に該当するときは、</w:t>
      </w:r>
      <w:r w:rsidR="00327F89" w:rsidRPr="00375FA9">
        <w:rPr>
          <w:rFonts w:hAnsi="ＭＳ 明朝" w:hint="eastAsia"/>
          <w:color w:val="000000"/>
          <w:sz w:val="21"/>
          <w:szCs w:val="21"/>
        </w:rPr>
        <w:t>発注者</w:t>
      </w:r>
      <w:r w:rsidR="00340D02" w:rsidRPr="00375FA9">
        <w:rPr>
          <w:rFonts w:hAnsi="ＭＳ 明朝" w:hint="eastAsia"/>
          <w:color w:val="000000"/>
          <w:sz w:val="21"/>
          <w:szCs w:val="21"/>
        </w:rPr>
        <w:t>が契約を解除するか否かを問わず、賠償金として、契約金</w:t>
      </w:r>
      <w:r w:rsidR="005B393A" w:rsidRPr="00375FA9">
        <w:rPr>
          <w:rFonts w:hAnsi="ＭＳ 明朝" w:hint="eastAsia"/>
          <w:color w:val="000000"/>
          <w:sz w:val="21"/>
          <w:szCs w:val="21"/>
        </w:rPr>
        <w:t>額の１０分の１に相当する額を支払わなければならない。業務が完了した後も同様とする。ただし、次に掲げる場合は、この限りでない。</w:t>
      </w:r>
    </w:p>
    <w:p w14:paraId="0A4F9AF0" w14:textId="77777777" w:rsidR="0032207C" w:rsidRPr="00375FA9" w:rsidRDefault="0032207C" w:rsidP="0032207C">
      <w:pPr>
        <w:pStyle w:val="a3"/>
        <w:ind w:left="474" w:hangingChars="200" w:hanging="474"/>
        <w:rPr>
          <w:rFonts w:hAnsi="ＭＳ 明朝"/>
          <w:color w:val="000000"/>
          <w:sz w:val="21"/>
          <w:szCs w:val="21"/>
        </w:rPr>
      </w:pPr>
      <w:r w:rsidRPr="00375FA9">
        <w:rPr>
          <w:rFonts w:hAnsi="ＭＳ 明朝" w:hint="eastAsia"/>
          <w:color w:val="000000"/>
          <w:sz w:val="21"/>
          <w:szCs w:val="21"/>
        </w:rPr>
        <w:t>（１）第</w:t>
      </w:r>
      <w:r w:rsidR="00E04163" w:rsidRPr="00375FA9">
        <w:rPr>
          <w:rFonts w:hAnsi="ＭＳ 明朝" w:hint="eastAsia"/>
          <w:color w:val="000000"/>
          <w:sz w:val="21"/>
          <w:szCs w:val="21"/>
        </w:rPr>
        <w:t>１</w:t>
      </w:r>
      <w:r w:rsidR="00B95E5D">
        <w:rPr>
          <w:rFonts w:hAnsi="ＭＳ 明朝" w:hint="eastAsia"/>
          <w:color w:val="000000"/>
          <w:sz w:val="21"/>
          <w:szCs w:val="21"/>
        </w:rPr>
        <w:t>６</w:t>
      </w:r>
      <w:r w:rsidRPr="00375FA9">
        <w:rPr>
          <w:rFonts w:hAnsi="ＭＳ 明朝" w:hint="eastAsia"/>
          <w:color w:val="000000"/>
          <w:sz w:val="21"/>
          <w:szCs w:val="21"/>
        </w:rPr>
        <w:t>条の</w:t>
      </w:r>
      <w:r w:rsidR="00E04163" w:rsidRPr="00375FA9">
        <w:rPr>
          <w:rFonts w:hAnsi="ＭＳ 明朝" w:hint="eastAsia"/>
          <w:color w:val="000000"/>
          <w:sz w:val="21"/>
          <w:szCs w:val="21"/>
        </w:rPr>
        <w:t>２</w:t>
      </w:r>
      <w:r w:rsidRPr="00375FA9">
        <w:rPr>
          <w:rFonts w:hAnsi="ＭＳ 明朝" w:hint="eastAsia"/>
          <w:color w:val="000000"/>
          <w:sz w:val="21"/>
          <w:szCs w:val="21"/>
        </w:rPr>
        <w:t>第１項第１号から第３号までの規定に該当する場合において、当該納付命令又は排除措置命令の対象となった行為が、独占禁止法第２条第９項に基づく不公正な取引方法</w:t>
      </w:r>
      <w:r w:rsidRPr="00375FA9">
        <w:rPr>
          <w:rFonts w:hAnsi="ＭＳ 明朝"/>
          <w:color w:val="000000"/>
          <w:sz w:val="21"/>
          <w:szCs w:val="21"/>
        </w:rPr>
        <w:t>(</w:t>
      </w:r>
      <w:r w:rsidRPr="00375FA9">
        <w:rPr>
          <w:rFonts w:hAnsi="ＭＳ 明朝" w:hint="eastAsia"/>
          <w:color w:val="000000"/>
          <w:sz w:val="21"/>
          <w:szCs w:val="21"/>
        </w:rPr>
        <w:t>昭和５７年６月１８日公正取引委員会告示第１５号</w:t>
      </w:r>
      <w:r w:rsidRPr="00375FA9">
        <w:rPr>
          <w:rFonts w:hAnsi="ＭＳ 明朝"/>
          <w:color w:val="000000"/>
          <w:sz w:val="21"/>
          <w:szCs w:val="21"/>
        </w:rPr>
        <w:t>)</w:t>
      </w:r>
      <w:r w:rsidRPr="00375FA9">
        <w:rPr>
          <w:rFonts w:hAnsi="ＭＳ 明朝" w:hint="eastAsia"/>
          <w:color w:val="000000"/>
          <w:sz w:val="21"/>
          <w:szCs w:val="21"/>
        </w:rPr>
        <w:t>第６項に規定する不当廉売に該当するとき、その他発注者が特に認めるとき。</w:t>
      </w:r>
    </w:p>
    <w:p w14:paraId="2AF7AE20" w14:textId="77777777" w:rsidR="005B393A" w:rsidRPr="00375FA9" w:rsidRDefault="0032207C" w:rsidP="0032207C">
      <w:pPr>
        <w:pStyle w:val="a3"/>
        <w:ind w:left="474" w:hangingChars="200" w:hanging="474"/>
        <w:rPr>
          <w:rFonts w:hAnsi="ＭＳ 明朝" w:cs="Times New Roman"/>
          <w:color w:val="000000"/>
          <w:sz w:val="21"/>
          <w:szCs w:val="21"/>
        </w:rPr>
      </w:pPr>
      <w:r w:rsidRPr="00375FA9">
        <w:rPr>
          <w:rFonts w:hAnsi="ＭＳ 明朝" w:hint="eastAsia"/>
          <w:color w:val="000000"/>
          <w:sz w:val="21"/>
          <w:szCs w:val="21"/>
        </w:rPr>
        <w:t>（２）第</w:t>
      </w:r>
      <w:r w:rsidR="00E04163" w:rsidRPr="00375FA9">
        <w:rPr>
          <w:rFonts w:hAnsi="ＭＳ 明朝" w:hint="eastAsia"/>
          <w:color w:val="000000"/>
          <w:sz w:val="21"/>
          <w:szCs w:val="21"/>
        </w:rPr>
        <w:t>１</w:t>
      </w:r>
      <w:r w:rsidR="00B95E5D">
        <w:rPr>
          <w:rFonts w:hAnsi="ＭＳ 明朝" w:hint="eastAsia"/>
          <w:color w:val="000000"/>
          <w:sz w:val="21"/>
          <w:szCs w:val="21"/>
        </w:rPr>
        <w:t>６</w:t>
      </w:r>
      <w:r w:rsidR="00E04163" w:rsidRPr="00375FA9">
        <w:rPr>
          <w:rFonts w:hAnsi="ＭＳ 明朝" w:hint="eastAsia"/>
          <w:color w:val="000000"/>
          <w:sz w:val="21"/>
          <w:szCs w:val="21"/>
        </w:rPr>
        <w:t>条の２</w:t>
      </w:r>
      <w:r w:rsidRPr="00375FA9">
        <w:rPr>
          <w:rFonts w:hAnsi="ＭＳ 明朝" w:hint="eastAsia"/>
          <w:color w:val="000000"/>
          <w:sz w:val="21"/>
          <w:szCs w:val="21"/>
        </w:rPr>
        <w:t>第１項第４号の規定に該当する場合において、受注者が刑法第１９８条の規定による刑が確定したとき。</w:t>
      </w:r>
    </w:p>
    <w:p w14:paraId="7ADFB94B" w14:textId="77777777" w:rsidR="005B393A" w:rsidRPr="00375FA9" w:rsidRDefault="005B393A">
      <w:pPr>
        <w:pStyle w:val="a3"/>
        <w:ind w:left="237" w:hangingChars="100" w:hanging="237"/>
        <w:rPr>
          <w:rFonts w:ascii="Times New Roman" w:hAnsi="Times New Roman" w:cs="Times New Roman"/>
          <w:color w:val="000000"/>
          <w:sz w:val="21"/>
          <w:szCs w:val="21"/>
        </w:rPr>
      </w:pPr>
      <w:r w:rsidRPr="00375FA9">
        <w:rPr>
          <w:rFonts w:hAnsi="ＭＳ 明朝" w:hint="eastAsia"/>
          <w:color w:val="000000"/>
          <w:sz w:val="21"/>
          <w:szCs w:val="21"/>
        </w:rPr>
        <w:t>２</w:t>
      </w:r>
      <w:r w:rsidRPr="00375FA9">
        <w:rPr>
          <w:rFonts w:hAnsi="ＭＳ 明朝"/>
          <w:color w:val="000000"/>
          <w:sz w:val="21"/>
          <w:szCs w:val="21"/>
        </w:rPr>
        <w:t xml:space="preserve"> </w:t>
      </w:r>
      <w:r w:rsidRPr="00375FA9">
        <w:rPr>
          <w:rFonts w:hAnsi="ＭＳ 明朝" w:hint="eastAsia"/>
          <w:color w:val="000000"/>
          <w:sz w:val="21"/>
          <w:szCs w:val="21"/>
        </w:rPr>
        <w:t>前項の規定は、</w:t>
      </w:r>
      <w:r w:rsidR="00327F89" w:rsidRPr="00375FA9">
        <w:rPr>
          <w:rFonts w:hAnsi="ＭＳ 明朝" w:hint="eastAsia"/>
          <w:color w:val="000000"/>
          <w:sz w:val="21"/>
          <w:szCs w:val="21"/>
        </w:rPr>
        <w:t>発注者</w:t>
      </w:r>
      <w:r w:rsidRPr="00375FA9">
        <w:rPr>
          <w:rFonts w:hAnsi="ＭＳ 明朝" w:hint="eastAsia"/>
          <w:color w:val="000000"/>
          <w:sz w:val="21"/>
          <w:szCs w:val="21"/>
        </w:rPr>
        <w:t>に生じた実際の損害額が前項に規定する賠償金の額を超える場合においては、超過分につき賠償を請求することを妨げるものではない。</w:t>
      </w:r>
    </w:p>
    <w:p w14:paraId="73D470DF" w14:textId="77777777" w:rsidR="005B393A" w:rsidRPr="00375FA9" w:rsidRDefault="00214DCA">
      <w:pPr>
        <w:autoSpaceDE w:val="0"/>
        <w:autoSpaceDN w:val="0"/>
        <w:adjustRightInd w:val="0"/>
        <w:spacing w:line="340" w:lineRule="exact"/>
        <w:ind w:firstLineChars="100" w:firstLine="237"/>
        <w:jc w:val="left"/>
        <w:rPr>
          <w:rFonts w:ascii="ＭＳ 明朝" w:cs="Times New Roman"/>
          <w:color w:val="000000"/>
          <w:spacing w:val="15"/>
          <w:kern w:val="0"/>
        </w:rPr>
      </w:pPr>
      <w:r w:rsidRPr="00375FA9">
        <w:rPr>
          <w:rFonts w:ascii="ＭＳ 明朝" w:hAnsi="ＭＳ 明朝" w:cs="ＭＳ 明朝"/>
          <w:color w:val="000000"/>
          <w:spacing w:val="15"/>
          <w:kern w:val="0"/>
        </w:rPr>
        <w:t>(</w:t>
      </w:r>
      <w:r w:rsidR="005B393A" w:rsidRPr="00375FA9">
        <w:rPr>
          <w:rFonts w:ascii="ＭＳ 明朝" w:hAnsi="ＭＳ 明朝" w:cs="ＭＳ 明朝" w:hint="eastAsia"/>
          <w:color w:val="000000"/>
          <w:spacing w:val="15"/>
          <w:kern w:val="0"/>
        </w:rPr>
        <w:t>相殺</w:t>
      </w:r>
      <w:r w:rsidRPr="00375FA9">
        <w:rPr>
          <w:rFonts w:ascii="ＭＳ 明朝" w:hAnsi="ＭＳ 明朝" w:cs="ＭＳ 明朝"/>
          <w:color w:val="000000"/>
          <w:spacing w:val="15"/>
          <w:kern w:val="0"/>
        </w:rPr>
        <w:t>)</w:t>
      </w:r>
    </w:p>
    <w:p w14:paraId="37FB1A51" w14:textId="77777777" w:rsidR="005B393A" w:rsidRPr="00375FA9" w:rsidRDefault="00241EB9">
      <w:pPr>
        <w:pStyle w:val="a3"/>
        <w:ind w:left="237" w:hangingChars="100" w:hanging="237"/>
        <w:rPr>
          <w:rFonts w:ascii="Times New Roman" w:hAnsi="Times New Roman" w:cs="Times New Roman"/>
          <w:color w:val="000000"/>
          <w:sz w:val="21"/>
          <w:szCs w:val="21"/>
        </w:rPr>
      </w:pPr>
      <w:r w:rsidRPr="00375FA9">
        <w:rPr>
          <w:rFonts w:hint="eastAsia"/>
          <w:color w:val="000000"/>
          <w:sz w:val="21"/>
          <w:szCs w:val="21"/>
        </w:rPr>
        <w:t>第</w:t>
      </w:r>
      <w:r w:rsidR="00F80706">
        <w:rPr>
          <w:rFonts w:hint="eastAsia"/>
          <w:color w:val="000000"/>
          <w:sz w:val="21"/>
          <w:szCs w:val="21"/>
        </w:rPr>
        <w:t>２１</w:t>
      </w:r>
      <w:r w:rsidR="005B393A" w:rsidRPr="00375FA9">
        <w:rPr>
          <w:rFonts w:hint="eastAsia"/>
          <w:color w:val="000000"/>
          <w:sz w:val="21"/>
          <w:szCs w:val="21"/>
        </w:rPr>
        <w:t>条</w:t>
      </w:r>
      <w:r w:rsidR="005B393A" w:rsidRPr="00375FA9">
        <w:rPr>
          <w:color w:val="000000"/>
          <w:sz w:val="21"/>
          <w:szCs w:val="21"/>
        </w:rPr>
        <w:t xml:space="preserve"> </w:t>
      </w:r>
      <w:r w:rsidR="00327F89" w:rsidRPr="00375FA9">
        <w:rPr>
          <w:rFonts w:hint="eastAsia"/>
          <w:color w:val="000000"/>
          <w:sz w:val="21"/>
          <w:szCs w:val="21"/>
        </w:rPr>
        <w:t>発注者</w:t>
      </w:r>
      <w:r w:rsidR="005B393A" w:rsidRPr="00375FA9">
        <w:rPr>
          <w:rFonts w:hint="eastAsia"/>
          <w:color w:val="000000"/>
          <w:sz w:val="21"/>
          <w:szCs w:val="21"/>
        </w:rPr>
        <w:t>は、</w:t>
      </w:r>
      <w:r w:rsidR="00327F89" w:rsidRPr="00375FA9">
        <w:rPr>
          <w:rFonts w:hint="eastAsia"/>
          <w:color w:val="000000"/>
          <w:sz w:val="21"/>
          <w:szCs w:val="21"/>
        </w:rPr>
        <w:t>受注者</w:t>
      </w:r>
      <w:r w:rsidR="005B393A" w:rsidRPr="00375FA9">
        <w:rPr>
          <w:rFonts w:hint="eastAsia"/>
          <w:color w:val="000000"/>
          <w:sz w:val="21"/>
          <w:szCs w:val="21"/>
        </w:rPr>
        <w:t>に対して有する金銭債権があるときは、</w:t>
      </w:r>
      <w:r w:rsidR="00327F89" w:rsidRPr="00375FA9">
        <w:rPr>
          <w:rFonts w:hint="eastAsia"/>
          <w:color w:val="000000"/>
          <w:sz w:val="21"/>
          <w:szCs w:val="21"/>
        </w:rPr>
        <w:t>受注者</w:t>
      </w:r>
      <w:r w:rsidR="005B393A" w:rsidRPr="00375FA9">
        <w:rPr>
          <w:rFonts w:hint="eastAsia"/>
          <w:color w:val="000000"/>
          <w:sz w:val="21"/>
          <w:szCs w:val="21"/>
        </w:rPr>
        <w:t>が</w:t>
      </w:r>
      <w:r w:rsidR="00327F89" w:rsidRPr="00375FA9">
        <w:rPr>
          <w:rFonts w:hint="eastAsia"/>
          <w:color w:val="000000"/>
          <w:sz w:val="21"/>
          <w:szCs w:val="21"/>
        </w:rPr>
        <w:t>発注者</w:t>
      </w:r>
      <w:r w:rsidR="005B393A" w:rsidRPr="00375FA9">
        <w:rPr>
          <w:rFonts w:hint="eastAsia"/>
          <w:color w:val="000000"/>
          <w:sz w:val="21"/>
          <w:szCs w:val="21"/>
        </w:rPr>
        <w:t>に対して有する保証金返還請求権、契約代金請求権及びその他の債権と相殺することができる。</w:t>
      </w:r>
      <w:r w:rsidR="00FC20DC" w:rsidRPr="00375FA9">
        <w:rPr>
          <w:rFonts w:hint="eastAsia"/>
          <w:color w:val="000000"/>
          <w:sz w:val="21"/>
          <w:szCs w:val="21"/>
        </w:rPr>
        <w:t>なお、不足があるときは、これを追徴する。</w:t>
      </w:r>
    </w:p>
    <w:p w14:paraId="372D6048" w14:textId="77777777" w:rsidR="00B51286" w:rsidRPr="00375FA9" w:rsidRDefault="00562276" w:rsidP="005F3EE8">
      <w:pPr>
        <w:pStyle w:val="a3"/>
        <w:ind w:leftChars="100" w:left="207"/>
        <w:rPr>
          <w:rFonts w:ascii="Times New Roman" w:hAnsi="Times New Roman" w:cs="Times New Roman"/>
          <w:color w:val="000000"/>
          <w:sz w:val="21"/>
          <w:szCs w:val="21"/>
        </w:rPr>
      </w:pPr>
      <w:r w:rsidRPr="00375FA9">
        <w:rPr>
          <w:color w:val="000000"/>
          <w:sz w:val="21"/>
          <w:szCs w:val="21"/>
        </w:rPr>
        <w:t>(</w:t>
      </w:r>
      <w:r w:rsidRPr="00375FA9">
        <w:rPr>
          <w:rFonts w:ascii="Times New Roman" w:hAnsi="Times New Roman" w:cs="Times New Roman" w:hint="eastAsia"/>
          <w:color w:val="000000"/>
          <w:sz w:val="21"/>
          <w:szCs w:val="21"/>
        </w:rPr>
        <w:t>環境配慮事項</w:t>
      </w:r>
      <w:r w:rsidRPr="00F80706">
        <w:rPr>
          <w:rFonts w:hAnsi="ＭＳ 明朝" w:cs="Times New Roman"/>
          <w:color w:val="000000"/>
          <w:sz w:val="21"/>
          <w:szCs w:val="21"/>
        </w:rPr>
        <w:t>)</w:t>
      </w:r>
    </w:p>
    <w:p w14:paraId="62D36F3D" w14:textId="77777777" w:rsidR="00B51286" w:rsidRPr="00375FA9" w:rsidRDefault="00B51286" w:rsidP="00B51286">
      <w:pPr>
        <w:pStyle w:val="a3"/>
        <w:ind w:left="237" w:hangingChars="100" w:hanging="237"/>
        <w:rPr>
          <w:rFonts w:ascii="Times New Roman" w:hAnsi="Times New Roman" w:cs="Times New Roman"/>
          <w:color w:val="000000"/>
          <w:sz w:val="21"/>
          <w:szCs w:val="21"/>
        </w:rPr>
      </w:pPr>
      <w:r w:rsidRPr="00375FA9">
        <w:rPr>
          <w:rFonts w:ascii="Times New Roman" w:hAnsi="Times New Roman" w:cs="Times New Roman" w:hint="eastAsia"/>
          <w:color w:val="000000"/>
          <w:sz w:val="21"/>
          <w:szCs w:val="21"/>
        </w:rPr>
        <w:t>第２</w:t>
      </w:r>
      <w:r w:rsidR="00F80706">
        <w:rPr>
          <w:rFonts w:ascii="Times New Roman" w:hAnsi="Times New Roman" w:cs="Times New Roman" w:hint="eastAsia"/>
          <w:color w:val="000000"/>
          <w:sz w:val="21"/>
          <w:szCs w:val="21"/>
        </w:rPr>
        <w:t>２</w:t>
      </w:r>
      <w:r w:rsidRPr="00375FA9">
        <w:rPr>
          <w:rFonts w:ascii="Times New Roman" w:hAnsi="Times New Roman" w:cs="Times New Roman" w:hint="eastAsia"/>
          <w:color w:val="000000"/>
          <w:sz w:val="21"/>
          <w:szCs w:val="21"/>
        </w:rPr>
        <w:t>条　受注者は、次の各号の環境配慮事項に留意して業務を行わなければならない。</w:t>
      </w:r>
    </w:p>
    <w:p w14:paraId="645F6321" w14:textId="77777777" w:rsidR="00B51286" w:rsidRPr="00375FA9" w:rsidRDefault="00B51286" w:rsidP="005F3EE8">
      <w:pPr>
        <w:pStyle w:val="a3"/>
        <w:ind w:left="474" w:hangingChars="200" w:hanging="474"/>
        <w:rPr>
          <w:rFonts w:ascii="Times New Roman" w:hAnsi="Times New Roman" w:cs="Times New Roman"/>
          <w:color w:val="000000"/>
          <w:sz w:val="21"/>
          <w:szCs w:val="21"/>
        </w:rPr>
      </w:pPr>
      <w:r w:rsidRPr="00375FA9">
        <w:rPr>
          <w:rFonts w:ascii="Times New Roman" w:hAnsi="Times New Roman" w:cs="Times New Roman" w:hint="eastAsia"/>
          <w:color w:val="000000"/>
          <w:sz w:val="21"/>
          <w:szCs w:val="21"/>
        </w:rPr>
        <w:t>（１）</w:t>
      </w:r>
      <w:r w:rsidR="00A3092E">
        <w:rPr>
          <w:rFonts w:ascii="Times New Roman" w:hAnsi="Times New Roman" w:cs="Times New Roman" w:hint="eastAsia"/>
          <w:color w:val="000000"/>
          <w:sz w:val="21"/>
          <w:szCs w:val="21"/>
        </w:rPr>
        <w:t>別添の</w:t>
      </w:r>
      <w:r w:rsidRPr="00375FA9">
        <w:rPr>
          <w:rFonts w:ascii="Times New Roman" w:hAnsi="Times New Roman" w:cs="Times New Roman" w:hint="eastAsia"/>
          <w:color w:val="000000"/>
          <w:sz w:val="21"/>
          <w:szCs w:val="21"/>
        </w:rPr>
        <w:t>環境方針の主旨を踏まえ、業務の実施において省資源・省エネルギーに取り組む等、環境への負荷の低減を図るとともに、環境関連法令の規制等を遵守すること。</w:t>
      </w:r>
    </w:p>
    <w:p w14:paraId="3A6ADF60" w14:textId="77777777" w:rsidR="00B51286" w:rsidRPr="00375FA9" w:rsidRDefault="00B51286" w:rsidP="00677A63">
      <w:pPr>
        <w:pStyle w:val="a3"/>
        <w:ind w:left="474" w:hangingChars="200" w:hanging="474"/>
        <w:rPr>
          <w:rFonts w:ascii="Times New Roman" w:hAnsi="Times New Roman" w:cs="Times New Roman"/>
          <w:color w:val="000000"/>
          <w:sz w:val="21"/>
          <w:szCs w:val="21"/>
        </w:rPr>
      </w:pPr>
      <w:r w:rsidRPr="00375FA9">
        <w:rPr>
          <w:rFonts w:ascii="Times New Roman" w:hAnsi="Times New Roman" w:cs="Times New Roman" w:hint="eastAsia"/>
          <w:color w:val="000000"/>
          <w:sz w:val="21"/>
          <w:szCs w:val="21"/>
        </w:rPr>
        <w:lastRenderedPageBreak/>
        <w:t>（２）</w:t>
      </w:r>
      <w:r w:rsidR="00A0710F" w:rsidRPr="00375FA9">
        <w:rPr>
          <w:rFonts w:ascii="Times New Roman" w:hAnsi="Times New Roman" w:cs="Times New Roman" w:hint="eastAsia"/>
          <w:color w:val="000000"/>
          <w:sz w:val="21"/>
          <w:szCs w:val="21"/>
        </w:rPr>
        <w:t>発注者</w:t>
      </w:r>
      <w:r w:rsidRPr="00375FA9">
        <w:rPr>
          <w:rFonts w:ascii="Times New Roman" w:hAnsi="Times New Roman" w:cs="Times New Roman" w:hint="eastAsia"/>
          <w:color w:val="000000"/>
          <w:sz w:val="21"/>
          <w:szCs w:val="21"/>
        </w:rPr>
        <w:t>への提出書類及び添付資料については、原則として再生紙を使用すること。</w:t>
      </w:r>
    </w:p>
    <w:p w14:paraId="31083F6A" w14:textId="77777777" w:rsidR="00B51286" w:rsidRPr="00375FA9" w:rsidRDefault="00B51286" w:rsidP="005F3EE8">
      <w:pPr>
        <w:pStyle w:val="a3"/>
        <w:ind w:left="474" w:hangingChars="200" w:hanging="474"/>
        <w:rPr>
          <w:rFonts w:ascii="Times New Roman" w:hAnsi="Times New Roman" w:cs="Times New Roman"/>
          <w:color w:val="000000"/>
          <w:sz w:val="21"/>
          <w:szCs w:val="21"/>
        </w:rPr>
      </w:pPr>
      <w:r w:rsidRPr="00375FA9">
        <w:rPr>
          <w:rFonts w:ascii="Times New Roman" w:hAnsi="Times New Roman" w:cs="Times New Roman" w:hint="eastAsia"/>
          <w:color w:val="000000"/>
          <w:sz w:val="21"/>
          <w:szCs w:val="21"/>
        </w:rPr>
        <w:t>（３）契約実施時に車両を使用する場合は、アイドリングストップの実施を徹底し、他者に運搬等を委託する場合においても、アイドリングストップの実施を周知するよう努めること。</w:t>
      </w:r>
    </w:p>
    <w:p w14:paraId="2475A1AC" w14:textId="77777777" w:rsidR="00B51286" w:rsidRPr="00375FA9" w:rsidRDefault="00B51286" w:rsidP="005F3EE8">
      <w:pPr>
        <w:pStyle w:val="a3"/>
        <w:ind w:left="474" w:hangingChars="200" w:hanging="474"/>
        <w:rPr>
          <w:rFonts w:ascii="Times New Roman" w:hAnsi="Times New Roman" w:cs="Times New Roman"/>
          <w:color w:val="000000"/>
          <w:sz w:val="21"/>
          <w:szCs w:val="21"/>
        </w:rPr>
      </w:pPr>
      <w:r w:rsidRPr="00375FA9">
        <w:rPr>
          <w:rFonts w:ascii="Times New Roman" w:hAnsi="Times New Roman" w:cs="Times New Roman" w:hint="eastAsia"/>
          <w:color w:val="000000"/>
          <w:sz w:val="21"/>
          <w:szCs w:val="21"/>
        </w:rPr>
        <w:t>（４）契約の実施においては、廃棄物の減量化・資源化に取り組むとともに、廃棄物の処理にあたっては、廃棄物の処理及び清掃に関する法律等、関連法令等を順守し、適正に処理すること。</w:t>
      </w:r>
    </w:p>
    <w:p w14:paraId="4FC806FE" w14:textId="77777777" w:rsidR="005B393A" w:rsidRPr="00375FA9" w:rsidRDefault="005B393A">
      <w:pPr>
        <w:pStyle w:val="a3"/>
        <w:rPr>
          <w:rFonts w:ascii="Times New Roman" w:hAnsi="Times New Roman" w:cs="Times New Roman"/>
          <w:color w:val="000000"/>
          <w:sz w:val="21"/>
          <w:szCs w:val="21"/>
        </w:rPr>
      </w:pPr>
      <w:r w:rsidRPr="00375FA9">
        <w:rPr>
          <w:rFonts w:hint="eastAsia"/>
          <w:color w:val="000000"/>
          <w:sz w:val="21"/>
          <w:szCs w:val="21"/>
        </w:rPr>
        <w:t xml:space="preserve">　</w:t>
      </w:r>
      <w:r w:rsidR="00214DCA" w:rsidRPr="00375FA9">
        <w:rPr>
          <w:color w:val="000000"/>
          <w:sz w:val="21"/>
          <w:szCs w:val="21"/>
        </w:rPr>
        <w:t>(</w:t>
      </w:r>
      <w:r w:rsidRPr="00375FA9">
        <w:rPr>
          <w:rFonts w:hint="eastAsia"/>
          <w:color w:val="000000"/>
          <w:sz w:val="21"/>
          <w:szCs w:val="21"/>
        </w:rPr>
        <w:t>疑義</w:t>
      </w:r>
      <w:r w:rsidR="00B51286" w:rsidRPr="00375FA9">
        <w:rPr>
          <w:rFonts w:hint="eastAsia"/>
          <w:color w:val="000000"/>
          <w:sz w:val="21"/>
          <w:szCs w:val="21"/>
        </w:rPr>
        <w:t>等</w:t>
      </w:r>
      <w:r w:rsidRPr="00375FA9">
        <w:rPr>
          <w:rFonts w:hint="eastAsia"/>
          <w:color w:val="000000"/>
          <w:sz w:val="21"/>
          <w:szCs w:val="21"/>
        </w:rPr>
        <w:t>の協議</w:t>
      </w:r>
      <w:r w:rsidR="00214DCA" w:rsidRPr="00375FA9">
        <w:rPr>
          <w:color w:val="000000"/>
          <w:sz w:val="21"/>
          <w:szCs w:val="21"/>
        </w:rPr>
        <w:t>)</w:t>
      </w:r>
    </w:p>
    <w:p w14:paraId="47C1315D" w14:textId="77777777" w:rsidR="005B393A" w:rsidRPr="00375FA9" w:rsidRDefault="00241EB9" w:rsidP="00D226DB">
      <w:pPr>
        <w:pStyle w:val="a3"/>
        <w:ind w:left="237" w:hangingChars="100" w:hanging="237"/>
        <w:rPr>
          <w:color w:val="000000"/>
          <w:sz w:val="21"/>
          <w:szCs w:val="21"/>
        </w:rPr>
      </w:pPr>
      <w:r w:rsidRPr="00375FA9">
        <w:rPr>
          <w:rFonts w:hint="eastAsia"/>
          <w:color w:val="000000"/>
          <w:sz w:val="21"/>
          <w:szCs w:val="21"/>
        </w:rPr>
        <w:t>第２</w:t>
      </w:r>
      <w:r w:rsidR="00F80706">
        <w:rPr>
          <w:rFonts w:hint="eastAsia"/>
          <w:color w:val="000000"/>
          <w:sz w:val="21"/>
          <w:szCs w:val="21"/>
        </w:rPr>
        <w:t>３</w:t>
      </w:r>
      <w:r w:rsidR="005B393A" w:rsidRPr="00375FA9">
        <w:rPr>
          <w:rFonts w:hint="eastAsia"/>
          <w:color w:val="000000"/>
          <w:sz w:val="21"/>
          <w:szCs w:val="21"/>
        </w:rPr>
        <w:t>条　この契約条項について、</w:t>
      </w:r>
      <w:r w:rsidR="00327F89" w:rsidRPr="00375FA9">
        <w:rPr>
          <w:rFonts w:hint="eastAsia"/>
          <w:color w:val="000000"/>
          <w:sz w:val="21"/>
          <w:szCs w:val="21"/>
        </w:rPr>
        <w:t>発注者</w:t>
      </w:r>
      <w:r w:rsidR="00B51286" w:rsidRPr="00375FA9">
        <w:rPr>
          <w:rFonts w:hint="eastAsia"/>
          <w:color w:val="000000"/>
          <w:sz w:val="21"/>
          <w:szCs w:val="21"/>
        </w:rPr>
        <w:t>と</w:t>
      </w:r>
      <w:r w:rsidR="00327F89" w:rsidRPr="00375FA9">
        <w:rPr>
          <w:rFonts w:hint="eastAsia"/>
          <w:color w:val="000000"/>
          <w:sz w:val="21"/>
          <w:szCs w:val="21"/>
        </w:rPr>
        <w:t>受注者</w:t>
      </w:r>
      <w:r w:rsidR="00B51286" w:rsidRPr="00375FA9">
        <w:rPr>
          <w:rFonts w:hint="eastAsia"/>
          <w:color w:val="000000"/>
          <w:sz w:val="21"/>
          <w:szCs w:val="21"/>
        </w:rPr>
        <w:t>の</w:t>
      </w:r>
      <w:r w:rsidR="005B393A" w:rsidRPr="00375FA9">
        <w:rPr>
          <w:rFonts w:hint="eastAsia"/>
          <w:color w:val="000000"/>
          <w:sz w:val="21"/>
          <w:szCs w:val="21"/>
        </w:rPr>
        <w:t>相互間に疑義が生じたとき又はこの契約に定めのない事項については、</w:t>
      </w:r>
      <w:r w:rsidR="00B51286" w:rsidRPr="00375FA9">
        <w:rPr>
          <w:rFonts w:hint="eastAsia"/>
          <w:color w:val="000000"/>
          <w:sz w:val="21"/>
          <w:szCs w:val="21"/>
        </w:rPr>
        <w:t>必要に応じて</w:t>
      </w:r>
      <w:r w:rsidR="00327F89" w:rsidRPr="00375FA9">
        <w:rPr>
          <w:rFonts w:hint="eastAsia"/>
          <w:color w:val="000000"/>
          <w:sz w:val="21"/>
          <w:szCs w:val="21"/>
        </w:rPr>
        <w:t>発注者</w:t>
      </w:r>
      <w:r w:rsidR="00B51286" w:rsidRPr="00375FA9">
        <w:rPr>
          <w:rFonts w:hint="eastAsia"/>
          <w:color w:val="000000"/>
          <w:sz w:val="21"/>
          <w:szCs w:val="21"/>
        </w:rPr>
        <w:t>と</w:t>
      </w:r>
      <w:r w:rsidR="00327F89" w:rsidRPr="00375FA9">
        <w:rPr>
          <w:rFonts w:hint="eastAsia"/>
          <w:color w:val="000000"/>
          <w:sz w:val="21"/>
          <w:szCs w:val="21"/>
        </w:rPr>
        <w:t>受注者</w:t>
      </w:r>
      <w:r w:rsidR="00B51286" w:rsidRPr="00375FA9">
        <w:rPr>
          <w:rFonts w:hint="eastAsia"/>
          <w:color w:val="000000"/>
          <w:sz w:val="21"/>
          <w:szCs w:val="21"/>
        </w:rPr>
        <w:t>とが</w:t>
      </w:r>
      <w:r w:rsidR="005B393A" w:rsidRPr="00375FA9">
        <w:rPr>
          <w:rFonts w:hint="eastAsia"/>
          <w:color w:val="000000"/>
          <w:sz w:val="21"/>
          <w:szCs w:val="21"/>
        </w:rPr>
        <w:t>協議して定める。</w:t>
      </w:r>
    </w:p>
    <w:p w14:paraId="598F969F" w14:textId="77777777" w:rsidR="00B51286" w:rsidRPr="00375FA9" w:rsidRDefault="00562276" w:rsidP="005F3EE8">
      <w:pPr>
        <w:pStyle w:val="a3"/>
        <w:ind w:firstLineChars="100" w:firstLine="237"/>
        <w:rPr>
          <w:rFonts w:cs="Times New Roman"/>
          <w:color w:val="000000"/>
          <w:sz w:val="21"/>
          <w:szCs w:val="21"/>
        </w:rPr>
      </w:pPr>
      <w:r w:rsidRPr="00375FA9">
        <w:rPr>
          <w:rFonts w:cs="Times New Roman"/>
          <w:color w:val="000000"/>
          <w:sz w:val="21"/>
          <w:szCs w:val="21"/>
        </w:rPr>
        <w:t>(</w:t>
      </w:r>
      <w:r w:rsidRPr="00375FA9">
        <w:rPr>
          <w:rFonts w:cs="Times New Roman" w:hint="eastAsia"/>
          <w:color w:val="000000"/>
          <w:sz w:val="21"/>
          <w:szCs w:val="21"/>
        </w:rPr>
        <w:t>紛争の処理</w:t>
      </w:r>
      <w:r w:rsidRPr="00375FA9">
        <w:rPr>
          <w:rFonts w:cs="Times New Roman"/>
          <w:color w:val="000000"/>
          <w:sz w:val="21"/>
          <w:szCs w:val="21"/>
        </w:rPr>
        <w:t>)</w:t>
      </w:r>
    </w:p>
    <w:p w14:paraId="749249CB" w14:textId="77777777" w:rsidR="00B51286" w:rsidRPr="00375FA9" w:rsidRDefault="003B3485" w:rsidP="00B51286">
      <w:pPr>
        <w:pStyle w:val="a3"/>
        <w:ind w:left="237" w:hangingChars="100" w:hanging="237"/>
        <w:rPr>
          <w:rFonts w:cs="Times New Roman"/>
          <w:color w:val="000000"/>
          <w:sz w:val="21"/>
          <w:szCs w:val="21"/>
        </w:rPr>
      </w:pPr>
      <w:r w:rsidRPr="00375FA9">
        <w:rPr>
          <w:rFonts w:cs="Times New Roman" w:hint="eastAsia"/>
          <w:color w:val="000000"/>
          <w:sz w:val="21"/>
          <w:szCs w:val="21"/>
        </w:rPr>
        <w:t>第２</w:t>
      </w:r>
      <w:r w:rsidR="00F80706">
        <w:rPr>
          <w:rFonts w:cs="Times New Roman" w:hint="eastAsia"/>
          <w:color w:val="000000"/>
          <w:sz w:val="21"/>
          <w:szCs w:val="21"/>
        </w:rPr>
        <w:t>４</w:t>
      </w:r>
      <w:r w:rsidR="00B51286" w:rsidRPr="00375FA9">
        <w:rPr>
          <w:rFonts w:cs="Times New Roman" w:hint="eastAsia"/>
          <w:color w:val="000000"/>
          <w:sz w:val="21"/>
          <w:szCs w:val="21"/>
        </w:rPr>
        <w:t>条　前条の協議によってもなおこの契約の履行につき、紛争が円満に解決できない場合は、発注者の所在地を所轄する裁判所で紛争を処理するものとする。</w:t>
      </w:r>
    </w:p>
    <w:p w14:paraId="2B25F080" w14:textId="77777777" w:rsidR="006D74BE" w:rsidRPr="00375FA9" w:rsidRDefault="006D74BE" w:rsidP="00241EB9">
      <w:pPr>
        <w:pStyle w:val="a3"/>
        <w:ind w:left="237" w:hangingChars="100" w:hanging="237"/>
        <w:rPr>
          <w:rFonts w:cs="Times New Roman"/>
          <w:color w:val="000000"/>
          <w:sz w:val="21"/>
          <w:szCs w:val="21"/>
          <w:u w:color="FF0000"/>
        </w:rPr>
      </w:pPr>
    </w:p>
    <w:sectPr w:rsidR="006D74BE" w:rsidRPr="00375FA9" w:rsidSect="00030D58">
      <w:footerReference w:type="default" r:id="rId8"/>
      <w:pgSz w:w="11906" w:h="16838" w:code="9"/>
      <w:pgMar w:top="1701" w:right="1134" w:bottom="1701" w:left="1701" w:header="720" w:footer="851" w:gutter="0"/>
      <w:pgNumType w:fmt="decimalFullWidth" w:start="1"/>
      <w:cols w:space="720"/>
      <w:noEndnote/>
      <w:docGrid w:type="linesAndChars" w:linePitch="286" w:charSpace="-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10BE7" w14:textId="77777777" w:rsidR="00443FA7" w:rsidRDefault="00443FA7">
      <w:pPr>
        <w:rPr>
          <w:rFonts w:cs="Times New Roman"/>
        </w:rPr>
      </w:pPr>
      <w:r>
        <w:rPr>
          <w:rFonts w:cs="Times New Roman"/>
        </w:rPr>
        <w:separator/>
      </w:r>
    </w:p>
  </w:endnote>
  <w:endnote w:type="continuationSeparator" w:id="0">
    <w:p w14:paraId="4AB6E13E" w14:textId="77777777" w:rsidR="00443FA7" w:rsidRDefault="00443FA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D4ECF" w14:textId="77777777" w:rsidR="00BC4E06" w:rsidRPr="00030D58" w:rsidRDefault="00F80706" w:rsidP="00030D58">
    <w:pPr>
      <w:pStyle w:val="a6"/>
      <w:jc w:val="center"/>
    </w:pPr>
    <w:r>
      <w:fldChar w:fldCharType="begin"/>
    </w:r>
    <w:r>
      <w:instrText>PAGE   \* MERGEFORMAT</w:instrText>
    </w:r>
    <w:r>
      <w:fldChar w:fldCharType="separate"/>
    </w:r>
    <w:r w:rsidR="00030D58" w:rsidRPr="00030D58">
      <w:rPr>
        <w:rFonts w:hint="eastAsia"/>
        <w:noProof/>
        <w:lang w:val="ja-JP"/>
      </w:rPr>
      <w:t>３</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AE966" w14:textId="77777777" w:rsidR="00443FA7" w:rsidRDefault="00443FA7">
      <w:pPr>
        <w:rPr>
          <w:rFonts w:cs="Times New Roman"/>
        </w:rPr>
      </w:pPr>
      <w:r>
        <w:rPr>
          <w:rFonts w:cs="Times New Roman"/>
        </w:rPr>
        <w:separator/>
      </w:r>
    </w:p>
  </w:footnote>
  <w:footnote w:type="continuationSeparator" w:id="0">
    <w:p w14:paraId="41780321" w14:textId="77777777" w:rsidR="00443FA7" w:rsidRDefault="00443FA7">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F61374"/>
    <w:multiLevelType w:val="hybridMultilevel"/>
    <w:tmpl w:val="FFFFFFFF"/>
    <w:lvl w:ilvl="0" w:tplc="4BD0C0C8">
      <w:start w:val="3"/>
      <w:numFmt w:val="decimalFullWidth"/>
      <w:lvlText w:val="第%1条"/>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 w15:restartNumberingAfterBreak="0">
    <w:nsid w:val="14F65B61"/>
    <w:multiLevelType w:val="hybridMultilevel"/>
    <w:tmpl w:val="FFFFFFFF"/>
    <w:lvl w:ilvl="0" w:tplc="411EA924">
      <w:start w:val="1"/>
      <w:numFmt w:val="decimal"/>
      <w:lvlText w:val="%1."/>
      <w:lvlJc w:val="left"/>
      <w:pPr>
        <w:tabs>
          <w:tab w:val="num" w:pos="360"/>
        </w:tabs>
        <w:ind w:left="360" w:hanging="36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 w15:restartNumberingAfterBreak="0">
    <w:nsid w:val="16D0676E"/>
    <w:multiLevelType w:val="hybridMultilevel"/>
    <w:tmpl w:val="FFFFFFFF"/>
    <w:lvl w:ilvl="0" w:tplc="ABA45D54">
      <w:start w:val="8"/>
      <w:numFmt w:val="decimalFullWidth"/>
      <w:lvlText w:val="第%1条"/>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3" w15:restartNumberingAfterBreak="0">
    <w:nsid w:val="1CB03244"/>
    <w:multiLevelType w:val="hybridMultilevel"/>
    <w:tmpl w:val="FFFFFFFF"/>
    <w:lvl w:ilvl="0" w:tplc="5616E3D6">
      <w:start w:val="8"/>
      <w:numFmt w:val="decimalFullWidth"/>
      <w:lvlText w:val="第%1条"/>
      <w:lvlJc w:val="left"/>
      <w:pPr>
        <w:tabs>
          <w:tab w:val="num" w:pos="720"/>
        </w:tabs>
        <w:ind w:left="720" w:hanging="720"/>
      </w:pPr>
      <w:rPr>
        <w:rFonts w:ascii="Times New Roman" w:hAnsi="Times New Roman" w:cs="Times New Roman" w:hint="eastAsia"/>
        <w:b w:val="0"/>
        <w:bCs w:val="0"/>
        <w:color w:val="auto"/>
        <w:u w:val="none"/>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4" w15:restartNumberingAfterBreak="0">
    <w:nsid w:val="24D82721"/>
    <w:multiLevelType w:val="hybridMultilevel"/>
    <w:tmpl w:val="FFFFFFFF"/>
    <w:lvl w:ilvl="0" w:tplc="F69A1822">
      <w:start w:val="1"/>
      <w:numFmt w:val="decimal"/>
      <w:lvlText w:val="%1."/>
      <w:lvlJc w:val="left"/>
      <w:pPr>
        <w:tabs>
          <w:tab w:val="num" w:pos="360"/>
        </w:tabs>
        <w:ind w:left="360" w:hanging="36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5" w15:restartNumberingAfterBreak="0">
    <w:nsid w:val="2E390C69"/>
    <w:multiLevelType w:val="hybridMultilevel"/>
    <w:tmpl w:val="FFFFFFFF"/>
    <w:lvl w:ilvl="0" w:tplc="3FA89EE0">
      <w:start w:val="2"/>
      <w:numFmt w:val="decimalFullWidth"/>
      <w:lvlText w:val="第%1条"/>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6" w15:restartNumberingAfterBreak="0">
    <w:nsid w:val="4DCE193A"/>
    <w:multiLevelType w:val="hybridMultilevel"/>
    <w:tmpl w:val="FFFFFFFF"/>
    <w:lvl w:ilvl="0" w:tplc="E26852E4">
      <w:start w:val="4"/>
      <w:numFmt w:val="decimalFullWidth"/>
      <w:lvlText w:val="第%1条"/>
      <w:lvlJc w:val="left"/>
      <w:pPr>
        <w:tabs>
          <w:tab w:val="num" w:pos="990"/>
        </w:tabs>
        <w:ind w:left="990" w:hanging="99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 w15:restartNumberingAfterBreak="0">
    <w:nsid w:val="57AB7AEE"/>
    <w:multiLevelType w:val="hybridMultilevel"/>
    <w:tmpl w:val="FFFFFFFF"/>
    <w:lvl w:ilvl="0" w:tplc="B83C7F50">
      <w:start w:val="5"/>
      <w:numFmt w:val="decimalFullWidth"/>
      <w:lvlText w:val="第%1条"/>
      <w:lvlJc w:val="left"/>
      <w:pPr>
        <w:tabs>
          <w:tab w:val="num" w:pos="900"/>
        </w:tabs>
        <w:ind w:left="900" w:hanging="90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8" w15:restartNumberingAfterBreak="0">
    <w:nsid w:val="57E53470"/>
    <w:multiLevelType w:val="hybridMultilevel"/>
    <w:tmpl w:val="FFFFFFFF"/>
    <w:lvl w:ilvl="0" w:tplc="52D88BCE">
      <w:start w:val="1"/>
      <w:numFmt w:val="decimalFullWidth"/>
      <w:lvlText w:val="（%1）"/>
      <w:lvlJc w:val="left"/>
      <w:pPr>
        <w:tabs>
          <w:tab w:val="num" w:pos="945"/>
        </w:tabs>
        <w:ind w:left="945" w:hanging="720"/>
      </w:pPr>
      <w:rPr>
        <w:rFonts w:cs="Times New Roman" w:hint="eastAsia"/>
      </w:rPr>
    </w:lvl>
    <w:lvl w:ilvl="1" w:tplc="04090017">
      <w:start w:val="1"/>
      <w:numFmt w:val="aiueoFullWidth"/>
      <w:lvlText w:val="(%2)"/>
      <w:lvlJc w:val="left"/>
      <w:pPr>
        <w:tabs>
          <w:tab w:val="num" w:pos="1065"/>
        </w:tabs>
        <w:ind w:left="1065" w:hanging="420"/>
      </w:pPr>
      <w:rPr>
        <w:rFonts w:cs="Times New Roman"/>
      </w:rPr>
    </w:lvl>
    <w:lvl w:ilvl="2" w:tplc="04090011">
      <w:start w:val="1"/>
      <w:numFmt w:val="decimalEnclosedCircle"/>
      <w:lvlText w:val="%3"/>
      <w:lvlJc w:val="left"/>
      <w:pPr>
        <w:tabs>
          <w:tab w:val="num" w:pos="1485"/>
        </w:tabs>
        <w:ind w:left="1485" w:hanging="420"/>
      </w:pPr>
      <w:rPr>
        <w:rFonts w:cs="Times New Roman"/>
      </w:rPr>
    </w:lvl>
    <w:lvl w:ilvl="3" w:tplc="0409000F">
      <w:start w:val="1"/>
      <w:numFmt w:val="decimal"/>
      <w:lvlText w:val="%4."/>
      <w:lvlJc w:val="left"/>
      <w:pPr>
        <w:tabs>
          <w:tab w:val="num" w:pos="1905"/>
        </w:tabs>
        <w:ind w:left="1905" w:hanging="420"/>
      </w:pPr>
      <w:rPr>
        <w:rFonts w:cs="Times New Roman"/>
      </w:rPr>
    </w:lvl>
    <w:lvl w:ilvl="4" w:tplc="04090017">
      <w:start w:val="1"/>
      <w:numFmt w:val="aiueoFullWidth"/>
      <w:lvlText w:val="(%5)"/>
      <w:lvlJc w:val="left"/>
      <w:pPr>
        <w:tabs>
          <w:tab w:val="num" w:pos="2325"/>
        </w:tabs>
        <w:ind w:left="2325" w:hanging="420"/>
      </w:pPr>
      <w:rPr>
        <w:rFonts w:cs="Times New Roman"/>
      </w:rPr>
    </w:lvl>
    <w:lvl w:ilvl="5" w:tplc="04090011">
      <w:start w:val="1"/>
      <w:numFmt w:val="decimalEnclosedCircle"/>
      <w:lvlText w:val="%6"/>
      <w:lvlJc w:val="left"/>
      <w:pPr>
        <w:tabs>
          <w:tab w:val="num" w:pos="2745"/>
        </w:tabs>
        <w:ind w:left="2745" w:hanging="420"/>
      </w:pPr>
      <w:rPr>
        <w:rFonts w:cs="Times New Roman"/>
      </w:rPr>
    </w:lvl>
    <w:lvl w:ilvl="6" w:tplc="0409000F">
      <w:start w:val="1"/>
      <w:numFmt w:val="decimal"/>
      <w:lvlText w:val="%7."/>
      <w:lvlJc w:val="left"/>
      <w:pPr>
        <w:tabs>
          <w:tab w:val="num" w:pos="3165"/>
        </w:tabs>
        <w:ind w:left="3165" w:hanging="420"/>
      </w:pPr>
      <w:rPr>
        <w:rFonts w:cs="Times New Roman"/>
      </w:rPr>
    </w:lvl>
    <w:lvl w:ilvl="7" w:tplc="04090017">
      <w:start w:val="1"/>
      <w:numFmt w:val="aiueoFullWidth"/>
      <w:lvlText w:val="(%8)"/>
      <w:lvlJc w:val="left"/>
      <w:pPr>
        <w:tabs>
          <w:tab w:val="num" w:pos="3585"/>
        </w:tabs>
        <w:ind w:left="3585" w:hanging="420"/>
      </w:pPr>
      <w:rPr>
        <w:rFonts w:cs="Times New Roman"/>
      </w:rPr>
    </w:lvl>
    <w:lvl w:ilvl="8" w:tplc="04090011">
      <w:start w:val="1"/>
      <w:numFmt w:val="decimalEnclosedCircle"/>
      <w:lvlText w:val="%9"/>
      <w:lvlJc w:val="left"/>
      <w:pPr>
        <w:tabs>
          <w:tab w:val="num" w:pos="4005"/>
        </w:tabs>
        <w:ind w:left="4005" w:hanging="420"/>
      </w:pPr>
      <w:rPr>
        <w:rFonts w:cs="Times New Roman"/>
      </w:rPr>
    </w:lvl>
  </w:abstractNum>
  <w:abstractNum w:abstractNumId="9" w15:restartNumberingAfterBreak="0">
    <w:nsid w:val="59270513"/>
    <w:multiLevelType w:val="hybridMultilevel"/>
    <w:tmpl w:val="FFFFFFFF"/>
    <w:lvl w:ilvl="0" w:tplc="44FAAC78">
      <w:start w:val="2"/>
      <w:numFmt w:val="decimalFullWidth"/>
      <w:lvlText w:val="第%1条"/>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0" w15:restartNumberingAfterBreak="0">
    <w:nsid w:val="70B807FC"/>
    <w:multiLevelType w:val="hybridMultilevel"/>
    <w:tmpl w:val="FFFFFFFF"/>
    <w:lvl w:ilvl="0" w:tplc="2C6220BC">
      <w:start w:val="1"/>
      <w:numFmt w:val="decimalEnclosedCircle"/>
      <w:lvlText w:val="%1"/>
      <w:lvlJc w:val="left"/>
      <w:pPr>
        <w:tabs>
          <w:tab w:val="num" w:pos="360"/>
        </w:tabs>
        <w:ind w:left="360" w:hanging="36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16cid:durableId="1064068183">
    <w:abstractNumId w:val="0"/>
  </w:num>
  <w:num w:numId="2" w16cid:durableId="845288648">
    <w:abstractNumId w:val="9"/>
  </w:num>
  <w:num w:numId="3" w16cid:durableId="2136556803">
    <w:abstractNumId w:val="5"/>
  </w:num>
  <w:num w:numId="4" w16cid:durableId="1423062361">
    <w:abstractNumId w:val="3"/>
  </w:num>
  <w:num w:numId="5" w16cid:durableId="1253973553">
    <w:abstractNumId w:val="7"/>
  </w:num>
  <w:num w:numId="6" w16cid:durableId="1652252785">
    <w:abstractNumId w:val="2"/>
  </w:num>
  <w:num w:numId="7" w16cid:durableId="149446808">
    <w:abstractNumId w:val="8"/>
  </w:num>
  <w:num w:numId="8" w16cid:durableId="2094550048">
    <w:abstractNumId w:val="1"/>
  </w:num>
  <w:num w:numId="9" w16cid:durableId="776217787">
    <w:abstractNumId w:val="4"/>
  </w:num>
  <w:num w:numId="10" w16cid:durableId="1633750653">
    <w:abstractNumId w:val="10"/>
  </w:num>
  <w:num w:numId="11" w16cid:durableId="2465748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720"/>
  <w:doNotHyphenateCaps/>
  <w:drawingGridHorizontalSpacing w:val="207"/>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E1"/>
    <w:rsid w:val="000015DE"/>
    <w:rsid w:val="00020A81"/>
    <w:rsid w:val="00030D58"/>
    <w:rsid w:val="00067A8B"/>
    <w:rsid w:val="000B1D19"/>
    <w:rsid w:val="000B1DCD"/>
    <w:rsid w:val="000F7F9F"/>
    <w:rsid w:val="0013203C"/>
    <w:rsid w:val="00155EC0"/>
    <w:rsid w:val="001563C2"/>
    <w:rsid w:val="0015730A"/>
    <w:rsid w:val="001704B5"/>
    <w:rsid w:val="00173900"/>
    <w:rsid w:val="001821A8"/>
    <w:rsid w:val="001A0EB7"/>
    <w:rsid w:val="002102D1"/>
    <w:rsid w:val="00214DCA"/>
    <w:rsid w:val="00226F03"/>
    <w:rsid w:val="00227554"/>
    <w:rsid w:val="00241EB9"/>
    <w:rsid w:val="00252F54"/>
    <w:rsid w:val="00270821"/>
    <w:rsid w:val="00276FED"/>
    <w:rsid w:val="002C1E61"/>
    <w:rsid w:val="002E47CE"/>
    <w:rsid w:val="0030094D"/>
    <w:rsid w:val="00300E5B"/>
    <w:rsid w:val="0032207C"/>
    <w:rsid w:val="0032366E"/>
    <w:rsid w:val="00324DB2"/>
    <w:rsid w:val="00327F89"/>
    <w:rsid w:val="0033011B"/>
    <w:rsid w:val="00331BC1"/>
    <w:rsid w:val="00340D02"/>
    <w:rsid w:val="00343AFB"/>
    <w:rsid w:val="003536E7"/>
    <w:rsid w:val="0035683D"/>
    <w:rsid w:val="00375FA9"/>
    <w:rsid w:val="003772B5"/>
    <w:rsid w:val="003B3485"/>
    <w:rsid w:val="003C310A"/>
    <w:rsid w:val="003C5DA5"/>
    <w:rsid w:val="003C7F3A"/>
    <w:rsid w:val="003E5516"/>
    <w:rsid w:val="00406082"/>
    <w:rsid w:val="00430CB6"/>
    <w:rsid w:val="00443FA7"/>
    <w:rsid w:val="00457A4D"/>
    <w:rsid w:val="00471961"/>
    <w:rsid w:val="00477687"/>
    <w:rsid w:val="00486C04"/>
    <w:rsid w:val="004A6589"/>
    <w:rsid w:val="004C3384"/>
    <w:rsid w:val="004E1325"/>
    <w:rsid w:val="004F5A34"/>
    <w:rsid w:val="00513604"/>
    <w:rsid w:val="00516E86"/>
    <w:rsid w:val="00526762"/>
    <w:rsid w:val="00562276"/>
    <w:rsid w:val="00567A59"/>
    <w:rsid w:val="005878BD"/>
    <w:rsid w:val="005A5B48"/>
    <w:rsid w:val="005B393A"/>
    <w:rsid w:val="005B722A"/>
    <w:rsid w:val="005F2094"/>
    <w:rsid w:val="005F3EE8"/>
    <w:rsid w:val="00613522"/>
    <w:rsid w:val="00617E1A"/>
    <w:rsid w:val="0063443B"/>
    <w:rsid w:val="00654258"/>
    <w:rsid w:val="0067784F"/>
    <w:rsid w:val="00677A63"/>
    <w:rsid w:val="006922E5"/>
    <w:rsid w:val="006B6489"/>
    <w:rsid w:val="006D3EEA"/>
    <w:rsid w:val="006D74BE"/>
    <w:rsid w:val="0070511E"/>
    <w:rsid w:val="00707FD9"/>
    <w:rsid w:val="00715A55"/>
    <w:rsid w:val="00725749"/>
    <w:rsid w:val="007358F8"/>
    <w:rsid w:val="00795894"/>
    <w:rsid w:val="007A23DE"/>
    <w:rsid w:val="007B0305"/>
    <w:rsid w:val="008244C7"/>
    <w:rsid w:val="00825FE2"/>
    <w:rsid w:val="00832DDA"/>
    <w:rsid w:val="00834409"/>
    <w:rsid w:val="00836F67"/>
    <w:rsid w:val="0083741A"/>
    <w:rsid w:val="00845E33"/>
    <w:rsid w:val="00862140"/>
    <w:rsid w:val="0087754F"/>
    <w:rsid w:val="00884911"/>
    <w:rsid w:val="008A549A"/>
    <w:rsid w:val="008B0A84"/>
    <w:rsid w:val="008D2D6F"/>
    <w:rsid w:val="008E4C06"/>
    <w:rsid w:val="008E6BAA"/>
    <w:rsid w:val="008F145C"/>
    <w:rsid w:val="00937B7C"/>
    <w:rsid w:val="00A0710F"/>
    <w:rsid w:val="00A167B9"/>
    <w:rsid w:val="00A2771D"/>
    <w:rsid w:val="00A3092E"/>
    <w:rsid w:val="00A85040"/>
    <w:rsid w:val="00AC7D59"/>
    <w:rsid w:val="00AF3C52"/>
    <w:rsid w:val="00B2121E"/>
    <w:rsid w:val="00B51286"/>
    <w:rsid w:val="00B95E5D"/>
    <w:rsid w:val="00BB6C2F"/>
    <w:rsid w:val="00BC4E06"/>
    <w:rsid w:val="00BD2720"/>
    <w:rsid w:val="00BE44C9"/>
    <w:rsid w:val="00C26D24"/>
    <w:rsid w:val="00C5103D"/>
    <w:rsid w:val="00C60651"/>
    <w:rsid w:val="00C6537A"/>
    <w:rsid w:val="00C94654"/>
    <w:rsid w:val="00CD459E"/>
    <w:rsid w:val="00CE149C"/>
    <w:rsid w:val="00CE6769"/>
    <w:rsid w:val="00D226DB"/>
    <w:rsid w:val="00D40E9A"/>
    <w:rsid w:val="00D57D49"/>
    <w:rsid w:val="00D64AE6"/>
    <w:rsid w:val="00DB1CAB"/>
    <w:rsid w:val="00DB38E2"/>
    <w:rsid w:val="00DB41DC"/>
    <w:rsid w:val="00DB7CF5"/>
    <w:rsid w:val="00DC38C6"/>
    <w:rsid w:val="00E04163"/>
    <w:rsid w:val="00E06A98"/>
    <w:rsid w:val="00E86274"/>
    <w:rsid w:val="00EC320D"/>
    <w:rsid w:val="00EC3469"/>
    <w:rsid w:val="00EC4337"/>
    <w:rsid w:val="00ED6BE6"/>
    <w:rsid w:val="00F40959"/>
    <w:rsid w:val="00F52192"/>
    <w:rsid w:val="00F74643"/>
    <w:rsid w:val="00F773E1"/>
    <w:rsid w:val="00F80706"/>
    <w:rsid w:val="00FB6DB5"/>
    <w:rsid w:val="00FC20DC"/>
    <w:rsid w:val="00FC23CC"/>
    <w:rsid w:val="00FF6082"/>
    <w:rsid w:val="00FF7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C176D05"/>
  <w14:defaultImageDpi w14:val="0"/>
  <w15:docId w15:val="{6E2CDCB9-DA28-42A9-9013-3BF7F69D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uiPriority w:val="99"/>
    <w:pPr>
      <w:widowControl w:val="0"/>
      <w:wordWrap w:val="0"/>
      <w:autoSpaceDE w:val="0"/>
      <w:autoSpaceDN w:val="0"/>
      <w:adjustRightInd w:val="0"/>
      <w:spacing w:line="342" w:lineRule="exact"/>
      <w:jc w:val="both"/>
    </w:pPr>
    <w:rPr>
      <w:rFonts w:ascii="ＭＳ 明朝" w:cs="ＭＳ 明朝"/>
      <w:spacing w:val="15"/>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semiHidden/>
    <w:locked/>
    <w:rPr>
      <w:rFonts w:cs="Times New Roman"/>
      <w:sz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locked/>
    <w:rPr>
      <w:rFonts w:cs="Times New Roman"/>
      <w:sz w:val="21"/>
    </w:rPr>
  </w:style>
  <w:style w:type="character" w:styleId="a8">
    <w:name w:val="page number"/>
    <w:basedOn w:val="a0"/>
    <w:uiPriority w:val="99"/>
    <w:rPr>
      <w:rFonts w:ascii="Times New Roman" w:hAnsi="Times New Roman" w:cs="Times New Roman"/>
    </w:rPr>
  </w:style>
  <w:style w:type="paragraph" w:styleId="a9">
    <w:name w:val="Balloon Text"/>
    <w:basedOn w:val="a"/>
    <w:link w:val="aa"/>
    <w:uiPriority w:val="99"/>
    <w:rsid w:val="00214DCA"/>
    <w:rPr>
      <w:rFonts w:ascii="Arial" w:eastAsia="ＭＳ ゴシック" w:hAnsi="Arial" w:cs="Times New Roman"/>
      <w:sz w:val="18"/>
      <w:szCs w:val="18"/>
    </w:rPr>
  </w:style>
  <w:style w:type="character" w:customStyle="1" w:styleId="aa">
    <w:name w:val="吹き出し (文字)"/>
    <w:basedOn w:val="a0"/>
    <w:link w:val="a9"/>
    <w:uiPriority w:val="99"/>
    <w:locked/>
    <w:rsid w:val="00214DCA"/>
    <w:rPr>
      <w:rFonts w:ascii="Arial" w:eastAsia="ＭＳ ゴシック" w:hAnsi="Arial" w:cs="Times New Roman"/>
      <w:sz w:val="18"/>
    </w:rPr>
  </w:style>
  <w:style w:type="paragraph" w:styleId="ab">
    <w:name w:val="Revision"/>
    <w:hidden/>
    <w:uiPriority w:val="99"/>
    <w:semiHidden/>
    <w:rsid w:val="00C60651"/>
    <w:rPr>
      <w:rFonts w:cs="Century"/>
      <w:kern w:val="2"/>
      <w:sz w:val="21"/>
      <w:szCs w:val="21"/>
    </w:rPr>
  </w:style>
  <w:style w:type="character" w:styleId="ac">
    <w:name w:val="annotation reference"/>
    <w:basedOn w:val="a0"/>
    <w:uiPriority w:val="99"/>
    <w:rsid w:val="00C60651"/>
    <w:rPr>
      <w:rFonts w:cs="Times New Roman"/>
      <w:sz w:val="18"/>
      <w:szCs w:val="18"/>
    </w:rPr>
  </w:style>
  <w:style w:type="paragraph" w:styleId="ad">
    <w:name w:val="annotation text"/>
    <w:basedOn w:val="a"/>
    <w:link w:val="ae"/>
    <w:uiPriority w:val="99"/>
    <w:rsid w:val="00C60651"/>
    <w:pPr>
      <w:jc w:val="left"/>
    </w:pPr>
  </w:style>
  <w:style w:type="character" w:customStyle="1" w:styleId="ae">
    <w:name w:val="コメント文字列 (文字)"/>
    <w:basedOn w:val="a0"/>
    <w:link w:val="ad"/>
    <w:uiPriority w:val="99"/>
    <w:rsid w:val="00C60651"/>
    <w:rPr>
      <w:rFonts w:cs="Century"/>
      <w:kern w:val="2"/>
      <w:sz w:val="21"/>
      <w:szCs w:val="21"/>
    </w:rPr>
  </w:style>
  <w:style w:type="paragraph" w:styleId="af">
    <w:name w:val="annotation subject"/>
    <w:basedOn w:val="ad"/>
    <w:next w:val="ad"/>
    <w:link w:val="af0"/>
    <w:uiPriority w:val="99"/>
    <w:rsid w:val="00C60651"/>
    <w:rPr>
      <w:b/>
      <w:bCs/>
    </w:rPr>
  </w:style>
  <w:style w:type="character" w:customStyle="1" w:styleId="af0">
    <w:name w:val="コメント内容 (文字)"/>
    <w:basedOn w:val="ae"/>
    <w:link w:val="af"/>
    <w:uiPriority w:val="99"/>
    <w:rsid w:val="00C60651"/>
    <w:rPr>
      <w:rFonts w:cs="Century"/>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EA562-E6FE-41FC-BC01-35D1E7532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7176</Words>
  <Characters>172</Characters>
  <Application>Microsoft Office Word</Application>
  <DocSecurity>0</DocSecurity>
  <Lines>1</Lines>
  <Paragraphs>14</Paragraphs>
  <ScaleCrop>false</ScaleCrop>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OGAWA様</cp:lastModifiedBy>
  <cp:revision>2</cp:revision>
  <cp:lastPrinted>2025-07-16T04:50:00Z</cp:lastPrinted>
  <dcterms:created xsi:type="dcterms:W3CDTF">2025-05-21T06:10:00Z</dcterms:created>
  <dcterms:modified xsi:type="dcterms:W3CDTF">2025-07-28T23:53:00Z</dcterms:modified>
</cp:coreProperties>
</file>